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32EC" w14:textId="39FADCC0" w:rsidR="009371CD" w:rsidRPr="00EA7831" w:rsidRDefault="00C86C0C" w:rsidP="00041A6A">
      <w:pPr>
        <w:autoSpaceDE w:val="0"/>
        <w:autoSpaceDN w:val="0"/>
        <w:adjustRightInd w:val="0"/>
        <w:spacing w:line="360" w:lineRule="auto"/>
        <w:rPr>
          <w:rFonts w:cs="Times New Roman"/>
          <w:b/>
          <w:bCs/>
          <w:color w:val="000000"/>
          <w:sz w:val="28"/>
          <w:szCs w:val="28"/>
        </w:rPr>
      </w:pPr>
      <w:r w:rsidRPr="00EA7831">
        <w:rPr>
          <w:rFonts w:cs="Times New Roman"/>
          <w:b/>
          <w:bCs/>
          <w:color w:val="000000"/>
          <w:sz w:val="28"/>
          <w:szCs w:val="28"/>
        </w:rPr>
        <w:t xml:space="preserve">   </w:t>
      </w:r>
      <w:r w:rsidR="009371CD" w:rsidRPr="00EA7831">
        <w:rPr>
          <w:rFonts w:cs="Times New Roman"/>
          <w:b/>
          <w:bCs/>
          <w:color w:val="000000"/>
          <w:sz w:val="28"/>
          <w:szCs w:val="28"/>
          <w:u w:val="single"/>
        </w:rPr>
        <w:t>İÇİNDEKİLER</w:t>
      </w:r>
    </w:p>
    <w:p w14:paraId="302D3C8F" w14:textId="77777777" w:rsidR="009371CD" w:rsidRPr="00EA7831" w:rsidRDefault="009371CD" w:rsidP="009371CD">
      <w:pPr>
        <w:autoSpaceDE w:val="0"/>
        <w:autoSpaceDN w:val="0"/>
        <w:adjustRightInd w:val="0"/>
        <w:spacing w:line="360" w:lineRule="auto"/>
        <w:jc w:val="center"/>
        <w:rPr>
          <w:rFonts w:cs="Times New Roman"/>
          <w:b/>
          <w:bCs/>
          <w:color w:val="000000"/>
          <w:sz w:val="28"/>
          <w:szCs w:val="28"/>
        </w:rPr>
      </w:pPr>
    </w:p>
    <w:p w14:paraId="527915F6" w14:textId="7A755F01" w:rsidR="009371CD" w:rsidRPr="00EA7831" w:rsidRDefault="009371CD" w:rsidP="001C2D34">
      <w:pPr>
        <w:autoSpaceDE w:val="0"/>
        <w:autoSpaceDN w:val="0"/>
        <w:adjustRightInd w:val="0"/>
        <w:spacing w:line="360" w:lineRule="auto"/>
        <w:ind w:right="-375"/>
        <w:rPr>
          <w:rFonts w:cs="Times New Roman"/>
          <w:b/>
          <w:bCs/>
          <w:color w:val="000000"/>
          <w:sz w:val="28"/>
          <w:szCs w:val="28"/>
        </w:rPr>
      </w:pPr>
      <w:r w:rsidRPr="00EA7831">
        <w:rPr>
          <w:rFonts w:cs="Times New Roman"/>
          <w:b/>
          <w:bCs/>
          <w:color w:val="000000"/>
          <w:sz w:val="28"/>
          <w:szCs w:val="28"/>
        </w:rPr>
        <w:t>GİRİŞ……………</w:t>
      </w:r>
      <w:r w:rsidR="0088382B" w:rsidRPr="00EA7831">
        <w:rPr>
          <w:rFonts w:cs="Times New Roman"/>
          <w:b/>
          <w:bCs/>
          <w:color w:val="000000"/>
          <w:sz w:val="28"/>
          <w:szCs w:val="28"/>
        </w:rPr>
        <w:t>………………………………………………………………………</w:t>
      </w:r>
      <w:r w:rsidR="00EA7831">
        <w:rPr>
          <w:rFonts w:cs="Times New Roman"/>
          <w:b/>
          <w:bCs/>
          <w:color w:val="000000"/>
          <w:sz w:val="28"/>
          <w:szCs w:val="28"/>
        </w:rPr>
        <w:t>……</w:t>
      </w:r>
      <w:proofErr w:type="gramStart"/>
      <w:r w:rsidR="00EA7831">
        <w:rPr>
          <w:rFonts w:cs="Times New Roman"/>
          <w:b/>
          <w:bCs/>
          <w:color w:val="000000"/>
          <w:sz w:val="28"/>
          <w:szCs w:val="28"/>
        </w:rPr>
        <w:t>……..</w:t>
      </w:r>
      <w:r w:rsidR="0088382B" w:rsidRPr="00EA7831">
        <w:rPr>
          <w:rFonts w:cs="Times New Roman"/>
          <w:b/>
          <w:bCs/>
          <w:color w:val="000000"/>
          <w:sz w:val="28"/>
          <w:szCs w:val="28"/>
        </w:rPr>
        <w:t>….</w:t>
      </w:r>
      <w:proofErr w:type="gramEnd"/>
      <w:r w:rsidR="0088382B" w:rsidRPr="00EA7831">
        <w:rPr>
          <w:rFonts w:cs="Times New Roman"/>
          <w:b/>
          <w:bCs/>
          <w:color w:val="000000"/>
          <w:sz w:val="28"/>
          <w:szCs w:val="28"/>
        </w:rPr>
        <w:t>.3</w:t>
      </w:r>
    </w:p>
    <w:p w14:paraId="19C6E66E" w14:textId="77777777" w:rsidR="001C2D34" w:rsidRPr="00EA7831" w:rsidRDefault="001C2D34" w:rsidP="001C2D34">
      <w:pPr>
        <w:autoSpaceDE w:val="0"/>
        <w:autoSpaceDN w:val="0"/>
        <w:adjustRightInd w:val="0"/>
        <w:spacing w:line="360" w:lineRule="auto"/>
        <w:ind w:right="-375"/>
        <w:rPr>
          <w:rFonts w:cs="Times New Roman"/>
          <w:b/>
          <w:bCs/>
          <w:color w:val="000000"/>
          <w:sz w:val="28"/>
          <w:szCs w:val="28"/>
        </w:rPr>
      </w:pPr>
    </w:p>
    <w:p w14:paraId="0A4C5A4F" w14:textId="77777777" w:rsidR="009371CD" w:rsidRPr="00EA7831" w:rsidRDefault="009371CD" w:rsidP="00C86C0C">
      <w:pPr>
        <w:pStyle w:val="ListeParagraf"/>
        <w:numPr>
          <w:ilvl w:val="0"/>
          <w:numId w:val="1"/>
        </w:numPr>
        <w:tabs>
          <w:tab w:val="left" w:pos="4253"/>
        </w:tabs>
        <w:autoSpaceDE w:val="0"/>
        <w:autoSpaceDN w:val="0"/>
        <w:adjustRightInd w:val="0"/>
        <w:spacing w:line="360" w:lineRule="auto"/>
        <w:ind w:left="4395" w:hanging="284"/>
        <w:rPr>
          <w:rFonts w:cs="Times New Roman"/>
          <w:b/>
          <w:bCs/>
          <w:color w:val="000000"/>
          <w:sz w:val="28"/>
          <w:szCs w:val="28"/>
          <w:u w:val="single"/>
        </w:rPr>
      </w:pPr>
      <w:r w:rsidRPr="00EA7831">
        <w:rPr>
          <w:rFonts w:cs="Times New Roman"/>
          <w:b/>
          <w:bCs/>
          <w:color w:val="000000"/>
          <w:sz w:val="28"/>
          <w:szCs w:val="28"/>
          <w:u w:val="single"/>
        </w:rPr>
        <w:t>BÖLÜM</w:t>
      </w:r>
    </w:p>
    <w:p w14:paraId="2E31374E" w14:textId="77777777" w:rsidR="00C86C0C" w:rsidRPr="00EA7831" w:rsidRDefault="00C86C0C" w:rsidP="00C86C0C">
      <w:pPr>
        <w:pStyle w:val="ListeParagraf"/>
        <w:tabs>
          <w:tab w:val="left" w:pos="4395"/>
        </w:tabs>
        <w:autoSpaceDE w:val="0"/>
        <w:autoSpaceDN w:val="0"/>
        <w:adjustRightInd w:val="0"/>
        <w:spacing w:line="360" w:lineRule="auto"/>
        <w:ind w:left="4678"/>
        <w:rPr>
          <w:rFonts w:cs="Times New Roman"/>
          <w:b/>
          <w:bCs/>
          <w:color w:val="000000"/>
          <w:sz w:val="28"/>
          <w:szCs w:val="28"/>
          <w:u w:val="single"/>
        </w:rPr>
      </w:pPr>
    </w:p>
    <w:p w14:paraId="3123846D" w14:textId="580873C9" w:rsidR="009371CD" w:rsidRPr="00EA7831" w:rsidRDefault="00552B0C" w:rsidP="0088382B">
      <w:pPr>
        <w:autoSpaceDE w:val="0"/>
        <w:autoSpaceDN w:val="0"/>
        <w:adjustRightInd w:val="0"/>
        <w:spacing w:line="360" w:lineRule="auto"/>
        <w:jc w:val="both"/>
        <w:rPr>
          <w:b/>
          <w:bCs/>
          <w:sz w:val="28"/>
          <w:szCs w:val="28"/>
        </w:rPr>
      </w:pPr>
      <w:r w:rsidRPr="00EA7831">
        <w:rPr>
          <w:b/>
          <w:bCs/>
          <w:sz w:val="28"/>
          <w:szCs w:val="28"/>
        </w:rPr>
        <w:t xml:space="preserve">1.1 </w:t>
      </w:r>
      <w:r w:rsidR="00093437" w:rsidRPr="00EA7831">
        <w:rPr>
          <w:rFonts w:cs="TimesNewRomanPS-BoldMT"/>
          <w:b/>
          <w:bCs/>
          <w:sz w:val="28"/>
          <w:szCs w:val="28"/>
        </w:rPr>
        <w:t xml:space="preserve">Adam Çalıştıranın </w:t>
      </w:r>
      <w:r w:rsidR="0088382B" w:rsidRPr="00EA7831">
        <w:rPr>
          <w:b/>
          <w:bCs/>
          <w:sz w:val="28"/>
          <w:szCs w:val="28"/>
        </w:rPr>
        <w:t>S</w:t>
      </w:r>
      <w:r w:rsidR="00093437" w:rsidRPr="00EA7831">
        <w:rPr>
          <w:b/>
          <w:bCs/>
          <w:sz w:val="28"/>
          <w:szCs w:val="28"/>
        </w:rPr>
        <w:t>orumluluğunun Hukuki Niteliği ve</w:t>
      </w:r>
      <w:r w:rsidRPr="00EA7831">
        <w:rPr>
          <w:b/>
          <w:bCs/>
          <w:sz w:val="28"/>
          <w:szCs w:val="28"/>
        </w:rPr>
        <w:t xml:space="preserve"> K</w:t>
      </w:r>
      <w:r w:rsidR="00093437" w:rsidRPr="00EA7831">
        <w:rPr>
          <w:b/>
          <w:bCs/>
          <w:sz w:val="28"/>
          <w:szCs w:val="28"/>
        </w:rPr>
        <w:t xml:space="preserve">usur </w:t>
      </w:r>
      <w:r w:rsidRPr="00EA7831">
        <w:rPr>
          <w:b/>
          <w:bCs/>
          <w:sz w:val="28"/>
          <w:szCs w:val="28"/>
        </w:rPr>
        <w:t>S</w:t>
      </w:r>
      <w:r w:rsidR="00093437" w:rsidRPr="00EA7831">
        <w:rPr>
          <w:b/>
          <w:bCs/>
          <w:sz w:val="28"/>
          <w:szCs w:val="28"/>
        </w:rPr>
        <w:t>orumluluğundan Ayrılan</w:t>
      </w:r>
      <w:r w:rsidRPr="00EA7831">
        <w:rPr>
          <w:b/>
          <w:bCs/>
          <w:sz w:val="28"/>
          <w:szCs w:val="28"/>
        </w:rPr>
        <w:t xml:space="preserve"> </w:t>
      </w:r>
      <w:r w:rsidR="00093437" w:rsidRPr="00EA7831">
        <w:rPr>
          <w:b/>
          <w:bCs/>
          <w:sz w:val="28"/>
          <w:szCs w:val="28"/>
        </w:rPr>
        <w:t>Özellikleri…………</w:t>
      </w:r>
      <w:r w:rsidR="00EA7831">
        <w:rPr>
          <w:b/>
          <w:bCs/>
          <w:sz w:val="28"/>
          <w:szCs w:val="28"/>
        </w:rPr>
        <w:t>…………………………………………………………………</w:t>
      </w:r>
      <w:proofErr w:type="gramStart"/>
      <w:r w:rsidR="00EA7831">
        <w:rPr>
          <w:b/>
          <w:bCs/>
          <w:sz w:val="28"/>
          <w:szCs w:val="28"/>
        </w:rPr>
        <w:t>…….</w:t>
      </w:r>
      <w:proofErr w:type="gramEnd"/>
      <w:r w:rsidRPr="00EA7831">
        <w:rPr>
          <w:rFonts w:cs="Times New Roman"/>
          <w:b/>
          <w:bCs/>
          <w:color w:val="000000"/>
          <w:sz w:val="28"/>
          <w:szCs w:val="28"/>
        </w:rPr>
        <w:t>3-4</w:t>
      </w:r>
    </w:p>
    <w:p w14:paraId="12DD334D" w14:textId="4D29D84B" w:rsidR="00C86C0C" w:rsidRPr="00EA7831" w:rsidRDefault="00093437" w:rsidP="00093437">
      <w:pPr>
        <w:autoSpaceDE w:val="0"/>
        <w:autoSpaceDN w:val="0"/>
        <w:adjustRightInd w:val="0"/>
        <w:rPr>
          <w:b/>
          <w:bCs/>
          <w:sz w:val="28"/>
          <w:szCs w:val="28"/>
        </w:rPr>
      </w:pPr>
      <w:r w:rsidRPr="00EA7831">
        <w:rPr>
          <w:b/>
          <w:bCs/>
          <w:sz w:val="28"/>
          <w:szCs w:val="28"/>
        </w:rPr>
        <w:t xml:space="preserve">2.1 Sorumluluğu Doğuran Fiilin Kime Ait Olduğu </w:t>
      </w:r>
      <w:r w:rsidR="00552B0C" w:rsidRPr="00EA7831">
        <w:rPr>
          <w:b/>
          <w:bCs/>
          <w:sz w:val="28"/>
          <w:szCs w:val="28"/>
        </w:rPr>
        <w:t>…………………</w:t>
      </w:r>
      <w:r w:rsidRPr="00EA7831">
        <w:rPr>
          <w:b/>
          <w:bCs/>
          <w:sz w:val="28"/>
          <w:szCs w:val="28"/>
        </w:rPr>
        <w:t>……</w:t>
      </w:r>
      <w:r w:rsidR="00EA7831">
        <w:rPr>
          <w:b/>
          <w:bCs/>
          <w:sz w:val="28"/>
          <w:szCs w:val="28"/>
        </w:rPr>
        <w:t>………</w:t>
      </w:r>
      <w:proofErr w:type="gramStart"/>
      <w:r w:rsidR="00EA7831">
        <w:rPr>
          <w:b/>
          <w:bCs/>
          <w:sz w:val="28"/>
          <w:szCs w:val="28"/>
        </w:rPr>
        <w:t>…….</w:t>
      </w:r>
      <w:proofErr w:type="gramEnd"/>
      <w:r w:rsidR="00552B0C" w:rsidRPr="00EA7831">
        <w:rPr>
          <w:rFonts w:cs="Times New Roman"/>
          <w:b/>
          <w:bCs/>
          <w:color w:val="000000"/>
          <w:sz w:val="28"/>
          <w:szCs w:val="28"/>
        </w:rPr>
        <w:t>4</w:t>
      </w:r>
    </w:p>
    <w:p w14:paraId="165D90D0" w14:textId="77777777" w:rsidR="001C2D34" w:rsidRPr="00EA7831" w:rsidRDefault="001C2D34" w:rsidP="009371CD">
      <w:pPr>
        <w:autoSpaceDE w:val="0"/>
        <w:autoSpaceDN w:val="0"/>
        <w:adjustRightInd w:val="0"/>
        <w:spacing w:line="360" w:lineRule="auto"/>
        <w:jc w:val="center"/>
        <w:rPr>
          <w:rFonts w:cs="Times New Roman"/>
          <w:b/>
          <w:bCs/>
          <w:color w:val="000000"/>
          <w:sz w:val="28"/>
          <w:szCs w:val="28"/>
          <w:u w:val="single"/>
        </w:rPr>
      </w:pPr>
    </w:p>
    <w:p w14:paraId="4B05DB73" w14:textId="5E810304" w:rsidR="009371CD" w:rsidRPr="00EA7831" w:rsidRDefault="009371CD" w:rsidP="009371CD">
      <w:pPr>
        <w:autoSpaceDE w:val="0"/>
        <w:autoSpaceDN w:val="0"/>
        <w:adjustRightInd w:val="0"/>
        <w:spacing w:line="360" w:lineRule="auto"/>
        <w:jc w:val="center"/>
        <w:rPr>
          <w:rFonts w:cs="Times New Roman"/>
          <w:b/>
          <w:bCs/>
          <w:color w:val="000000"/>
          <w:sz w:val="28"/>
          <w:szCs w:val="28"/>
          <w:u w:val="single"/>
        </w:rPr>
      </w:pPr>
      <w:r w:rsidRPr="00EA7831">
        <w:rPr>
          <w:rFonts w:cs="Times New Roman"/>
          <w:b/>
          <w:bCs/>
          <w:color w:val="000000"/>
          <w:sz w:val="28"/>
          <w:szCs w:val="28"/>
          <w:u w:val="single"/>
        </w:rPr>
        <w:t>II.</w:t>
      </w:r>
      <w:r w:rsidR="00C86C0C" w:rsidRPr="00EA7831">
        <w:rPr>
          <w:rFonts w:cs="Times New Roman"/>
          <w:b/>
          <w:bCs/>
          <w:color w:val="000000"/>
          <w:sz w:val="28"/>
          <w:szCs w:val="28"/>
          <w:u w:val="single"/>
        </w:rPr>
        <w:t xml:space="preserve"> </w:t>
      </w:r>
      <w:r w:rsidRPr="00EA7831">
        <w:rPr>
          <w:rFonts w:cs="Times New Roman"/>
          <w:b/>
          <w:bCs/>
          <w:color w:val="000000"/>
          <w:sz w:val="28"/>
          <w:szCs w:val="28"/>
          <w:u w:val="single"/>
        </w:rPr>
        <w:t>BÖLÜM</w:t>
      </w:r>
    </w:p>
    <w:p w14:paraId="3AC0B9BF" w14:textId="77777777" w:rsidR="00C86C0C" w:rsidRPr="00EA7831" w:rsidRDefault="00C86C0C" w:rsidP="009371CD">
      <w:pPr>
        <w:autoSpaceDE w:val="0"/>
        <w:autoSpaceDN w:val="0"/>
        <w:adjustRightInd w:val="0"/>
        <w:spacing w:line="360" w:lineRule="auto"/>
        <w:jc w:val="center"/>
        <w:rPr>
          <w:rFonts w:cs="Times New Roman"/>
          <w:b/>
          <w:bCs/>
          <w:color w:val="000000"/>
          <w:sz w:val="28"/>
          <w:szCs w:val="28"/>
          <w:u w:val="single"/>
        </w:rPr>
      </w:pPr>
    </w:p>
    <w:p w14:paraId="45CEB8CC" w14:textId="3483019E" w:rsidR="00552B0C" w:rsidRPr="00EA7831" w:rsidRDefault="00677009" w:rsidP="00552B0C">
      <w:pPr>
        <w:pStyle w:val="ListeParagraf"/>
        <w:numPr>
          <w:ilvl w:val="1"/>
          <w:numId w:val="3"/>
        </w:numPr>
        <w:autoSpaceDE w:val="0"/>
        <w:autoSpaceDN w:val="0"/>
        <w:adjustRightInd w:val="0"/>
        <w:rPr>
          <w:b/>
          <w:bCs/>
          <w:sz w:val="28"/>
          <w:szCs w:val="28"/>
        </w:rPr>
      </w:pPr>
      <w:r w:rsidRPr="00EA7831">
        <w:rPr>
          <w:rFonts w:cs="TimesNewRomanPS-BoldMT"/>
          <w:b/>
          <w:bCs/>
          <w:sz w:val="28"/>
          <w:szCs w:val="28"/>
        </w:rPr>
        <w:t xml:space="preserve">Adam Çalıştıranın </w:t>
      </w:r>
      <w:proofErr w:type="spellStart"/>
      <w:r w:rsidR="00552B0C" w:rsidRPr="00EA7831">
        <w:rPr>
          <w:b/>
          <w:bCs/>
          <w:sz w:val="28"/>
          <w:szCs w:val="28"/>
        </w:rPr>
        <w:t>S</w:t>
      </w:r>
      <w:r w:rsidRPr="00EA7831">
        <w:rPr>
          <w:b/>
          <w:bCs/>
          <w:sz w:val="28"/>
          <w:szCs w:val="28"/>
        </w:rPr>
        <w:t>sorumluluğunun</w:t>
      </w:r>
      <w:proofErr w:type="spellEnd"/>
      <w:r w:rsidRPr="00EA7831">
        <w:rPr>
          <w:b/>
          <w:bCs/>
          <w:sz w:val="28"/>
          <w:szCs w:val="28"/>
        </w:rPr>
        <w:t xml:space="preserve"> Şartları………. </w:t>
      </w:r>
      <w:r w:rsidR="00552B0C" w:rsidRPr="00EA7831">
        <w:rPr>
          <w:b/>
          <w:bCs/>
          <w:sz w:val="28"/>
          <w:szCs w:val="28"/>
        </w:rPr>
        <w:t>…………………………….5</w:t>
      </w:r>
    </w:p>
    <w:p w14:paraId="4AF1E7CF" w14:textId="4AEAB717" w:rsidR="00552B0C" w:rsidRPr="00EA7831" w:rsidRDefault="00677009" w:rsidP="00552B0C">
      <w:pPr>
        <w:pStyle w:val="ListeParagraf"/>
        <w:numPr>
          <w:ilvl w:val="2"/>
          <w:numId w:val="3"/>
        </w:numPr>
        <w:autoSpaceDE w:val="0"/>
        <w:autoSpaceDN w:val="0"/>
        <w:adjustRightInd w:val="0"/>
        <w:rPr>
          <w:b/>
          <w:sz w:val="28"/>
          <w:szCs w:val="28"/>
        </w:rPr>
      </w:pPr>
      <w:r w:rsidRPr="00EA7831">
        <w:rPr>
          <w:b/>
          <w:sz w:val="28"/>
          <w:szCs w:val="28"/>
        </w:rPr>
        <w:t>Çalıştırma İlişkisi</w:t>
      </w:r>
      <w:proofErr w:type="gramStart"/>
      <w:r w:rsidRPr="00EA7831">
        <w:rPr>
          <w:b/>
          <w:sz w:val="28"/>
          <w:szCs w:val="28"/>
        </w:rPr>
        <w:t>…….</w:t>
      </w:r>
      <w:proofErr w:type="gramEnd"/>
      <w:r w:rsidR="00552B0C" w:rsidRPr="00EA7831">
        <w:rPr>
          <w:b/>
          <w:sz w:val="28"/>
          <w:szCs w:val="28"/>
        </w:rPr>
        <w:t>………………………………</w:t>
      </w:r>
      <w:r w:rsidRPr="00EA7831">
        <w:rPr>
          <w:b/>
          <w:sz w:val="28"/>
          <w:szCs w:val="28"/>
        </w:rPr>
        <w:t>………………………………</w:t>
      </w:r>
      <w:proofErr w:type="gramStart"/>
      <w:r w:rsidRPr="00EA7831">
        <w:rPr>
          <w:b/>
          <w:sz w:val="28"/>
          <w:szCs w:val="28"/>
        </w:rPr>
        <w:t>……</w:t>
      </w:r>
      <w:r w:rsidR="00552B0C" w:rsidRPr="00EA7831">
        <w:rPr>
          <w:b/>
          <w:sz w:val="28"/>
          <w:szCs w:val="28"/>
        </w:rPr>
        <w:t>.</w:t>
      </w:r>
      <w:proofErr w:type="gramEnd"/>
      <w:r w:rsidR="00552B0C" w:rsidRPr="00EA7831">
        <w:rPr>
          <w:b/>
          <w:sz w:val="28"/>
          <w:szCs w:val="28"/>
        </w:rPr>
        <w:t>.5</w:t>
      </w:r>
    </w:p>
    <w:p w14:paraId="46064EEF" w14:textId="098D21BD" w:rsidR="00FC2D62" w:rsidRPr="00EA7831" w:rsidRDefault="00FC2D62" w:rsidP="00FC2D62">
      <w:pPr>
        <w:pStyle w:val="ListeParagraf"/>
        <w:numPr>
          <w:ilvl w:val="2"/>
          <w:numId w:val="3"/>
        </w:numPr>
        <w:autoSpaceDE w:val="0"/>
        <w:autoSpaceDN w:val="0"/>
        <w:adjustRightInd w:val="0"/>
        <w:rPr>
          <w:rFonts w:cs="Garamond"/>
          <w:b/>
          <w:sz w:val="28"/>
          <w:szCs w:val="28"/>
        </w:rPr>
      </w:pPr>
      <w:r w:rsidRPr="00EA7831">
        <w:rPr>
          <w:rFonts w:cs="Garamond"/>
          <w:b/>
          <w:sz w:val="28"/>
          <w:szCs w:val="28"/>
        </w:rPr>
        <w:t xml:space="preserve"> B</w:t>
      </w:r>
      <w:r w:rsidR="00677009" w:rsidRPr="00EA7831">
        <w:rPr>
          <w:rFonts w:cs="Garamond"/>
          <w:b/>
          <w:sz w:val="28"/>
          <w:szCs w:val="28"/>
        </w:rPr>
        <w:t>ağımlılık…………………………………………………</w:t>
      </w:r>
      <w:proofErr w:type="gramStart"/>
      <w:r w:rsidR="00677009" w:rsidRPr="00EA7831">
        <w:rPr>
          <w:rFonts w:cs="Garamond"/>
          <w:b/>
          <w:sz w:val="28"/>
          <w:szCs w:val="28"/>
        </w:rPr>
        <w:t>…….</w:t>
      </w:r>
      <w:proofErr w:type="gramEnd"/>
      <w:r w:rsidRPr="00EA7831">
        <w:rPr>
          <w:rFonts w:cs="Garamond"/>
          <w:b/>
          <w:sz w:val="28"/>
          <w:szCs w:val="28"/>
        </w:rPr>
        <w:t>………………………</w:t>
      </w:r>
      <w:proofErr w:type="gramStart"/>
      <w:r w:rsidRPr="00EA7831">
        <w:rPr>
          <w:rFonts w:cs="Garamond"/>
          <w:b/>
          <w:sz w:val="28"/>
          <w:szCs w:val="28"/>
        </w:rPr>
        <w:t>…….</w:t>
      </w:r>
      <w:proofErr w:type="gramEnd"/>
      <w:r w:rsidRPr="00EA7831">
        <w:rPr>
          <w:rFonts w:cs="Garamond"/>
          <w:b/>
          <w:sz w:val="28"/>
          <w:szCs w:val="28"/>
        </w:rPr>
        <w:t>.6</w:t>
      </w:r>
    </w:p>
    <w:p w14:paraId="2A8D07D7" w14:textId="538C4F2A" w:rsidR="00FC2D62" w:rsidRPr="00EA7831" w:rsidRDefault="00FC2D62" w:rsidP="00FC2D62">
      <w:pPr>
        <w:pStyle w:val="ListeParagraf"/>
        <w:numPr>
          <w:ilvl w:val="2"/>
          <w:numId w:val="3"/>
        </w:numPr>
        <w:autoSpaceDE w:val="0"/>
        <w:autoSpaceDN w:val="0"/>
        <w:adjustRightInd w:val="0"/>
        <w:rPr>
          <w:rFonts w:cs="TimesNewRomanPS-BoldMT"/>
          <w:b/>
          <w:bCs/>
          <w:sz w:val="28"/>
          <w:szCs w:val="28"/>
        </w:rPr>
      </w:pPr>
      <w:r w:rsidRPr="00EA7831">
        <w:rPr>
          <w:rFonts w:cs="Times New Roman"/>
          <w:b/>
          <w:bCs/>
          <w:sz w:val="28"/>
          <w:szCs w:val="28"/>
        </w:rPr>
        <w:t>H</w:t>
      </w:r>
      <w:r w:rsidR="00677009" w:rsidRPr="00EA7831">
        <w:rPr>
          <w:rFonts w:cs="Times New Roman"/>
          <w:b/>
          <w:bCs/>
          <w:sz w:val="28"/>
          <w:szCs w:val="28"/>
        </w:rPr>
        <w:t>ukuka Aykırı</w:t>
      </w:r>
      <w:r w:rsidRPr="00EA7831">
        <w:rPr>
          <w:rFonts w:cs="Times New Roman"/>
          <w:b/>
          <w:bCs/>
          <w:sz w:val="28"/>
          <w:szCs w:val="28"/>
        </w:rPr>
        <w:t xml:space="preserve"> F</w:t>
      </w:r>
      <w:r w:rsidR="00677009" w:rsidRPr="00EA7831">
        <w:rPr>
          <w:rFonts w:cs="TimesNewRomanPS-BoldMT"/>
          <w:b/>
          <w:bCs/>
          <w:sz w:val="28"/>
          <w:szCs w:val="28"/>
        </w:rPr>
        <w:t>iil Neticesinde Üçüncü Kişinin</w:t>
      </w:r>
      <w:r w:rsidRPr="00EA7831">
        <w:rPr>
          <w:rFonts w:cs="TimesNewRomanPS-BoldMT"/>
          <w:b/>
          <w:bCs/>
          <w:sz w:val="28"/>
          <w:szCs w:val="28"/>
        </w:rPr>
        <w:t xml:space="preserve"> </w:t>
      </w:r>
      <w:r w:rsidR="00677009" w:rsidRPr="00EA7831">
        <w:rPr>
          <w:rFonts w:cs="Times New Roman"/>
          <w:b/>
          <w:bCs/>
          <w:sz w:val="28"/>
          <w:szCs w:val="28"/>
        </w:rPr>
        <w:t>Zarar</w:t>
      </w:r>
      <w:r w:rsidRPr="00EA7831">
        <w:rPr>
          <w:rFonts w:cs="Times New Roman"/>
          <w:b/>
          <w:bCs/>
          <w:sz w:val="28"/>
          <w:szCs w:val="28"/>
        </w:rPr>
        <w:t xml:space="preserve"> </w:t>
      </w:r>
      <w:r w:rsidR="00677009" w:rsidRPr="00EA7831">
        <w:rPr>
          <w:rFonts w:cs="TimesNewRomanPS-BoldMT"/>
          <w:b/>
          <w:bCs/>
          <w:sz w:val="28"/>
          <w:szCs w:val="28"/>
        </w:rPr>
        <w:t>Görmesi</w:t>
      </w:r>
      <w:proofErr w:type="gramStart"/>
      <w:r w:rsidR="00677009" w:rsidRPr="00EA7831">
        <w:rPr>
          <w:rFonts w:cs="TimesNewRomanPS-BoldMT"/>
          <w:b/>
          <w:bCs/>
          <w:sz w:val="28"/>
          <w:szCs w:val="28"/>
        </w:rPr>
        <w:t xml:space="preserve"> .</w:t>
      </w:r>
      <w:r w:rsidRPr="00EA7831">
        <w:rPr>
          <w:rFonts w:cs="TimesNewRomanPS-BoldMT"/>
          <w:b/>
          <w:bCs/>
          <w:sz w:val="28"/>
          <w:szCs w:val="28"/>
        </w:rPr>
        <w:t>……..</w:t>
      </w:r>
      <w:proofErr w:type="gramEnd"/>
      <w:r w:rsidRPr="00EA7831">
        <w:rPr>
          <w:rFonts w:cs="TimesNewRomanPS-BoldMT"/>
          <w:b/>
          <w:bCs/>
          <w:sz w:val="28"/>
          <w:szCs w:val="28"/>
        </w:rPr>
        <w:t>6-7</w:t>
      </w:r>
    </w:p>
    <w:p w14:paraId="6F709846" w14:textId="10AC5B52" w:rsidR="00FC2D62" w:rsidRPr="00EA7831" w:rsidRDefault="00677009" w:rsidP="00FC2D62">
      <w:pPr>
        <w:pStyle w:val="ListeParagraf"/>
        <w:numPr>
          <w:ilvl w:val="2"/>
          <w:numId w:val="3"/>
        </w:numPr>
        <w:autoSpaceDE w:val="0"/>
        <w:autoSpaceDN w:val="0"/>
        <w:adjustRightInd w:val="0"/>
        <w:rPr>
          <w:rFonts w:eastAsia="TimesNewRomanPSMT" w:cs="TimesNewRomanPSMT"/>
          <w:b/>
          <w:sz w:val="28"/>
          <w:szCs w:val="28"/>
        </w:rPr>
      </w:pPr>
      <w:r w:rsidRPr="00EA7831">
        <w:rPr>
          <w:rFonts w:eastAsia="TimesNewRomanPSMT" w:cs="TimesNewRomanPSMT"/>
          <w:b/>
          <w:sz w:val="28"/>
          <w:szCs w:val="28"/>
        </w:rPr>
        <w:t xml:space="preserve">Çalışanın Fiili Gördüğü İş </w:t>
      </w:r>
      <w:proofErr w:type="gramStart"/>
      <w:r w:rsidRPr="00EA7831">
        <w:rPr>
          <w:rFonts w:eastAsia="TimesNewRomanPSMT" w:cs="TimesNewRomanPSMT"/>
          <w:b/>
          <w:sz w:val="28"/>
          <w:szCs w:val="28"/>
        </w:rPr>
        <w:t>Arasında</w:t>
      </w:r>
      <w:r w:rsidR="00FC2D62" w:rsidRPr="00EA7831">
        <w:rPr>
          <w:rFonts w:eastAsia="TimesNewRomanPSMT" w:cs="TimesNewRomanPSMT"/>
          <w:b/>
          <w:sz w:val="28"/>
          <w:szCs w:val="28"/>
        </w:rPr>
        <w:t xml:space="preserve">  </w:t>
      </w:r>
      <w:r w:rsidRPr="00EA7831">
        <w:rPr>
          <w:rFonts w:eastAsia="TimesNewRomanPSMT" w:cs="TimesNewRomanPSMT"/>
          <w:b/>
          <w:sz w:val="28"/>
          <w:szCs w:val="28"/>
        </w:rPr>
        <w:t>İşlevsel</w:t>
      </w:r>
      <w:proofErr w:type="gramEnd"/>
      <w:r w:rsidRPr="00EA7831">
        <w:rPr>
          <w:rFonts w:eastAsia="TimesNewRomanPSMT" w:cs="TimesNewRomanPSMT"/>
          <w:b/>
          <w:sz w:val="28"/>
          <w:szCs w:val="28"/>
        </w:rPr>
        <w:t xml:space="preserve"> Bağlılık Bulunması</w:t>
      </w:r>
      <w:proofErr w:type="gramStart"/>
      <w:r w:rsidRPr="00EA7831">
        <w:rPr>
          <w:rFonts w:eastAsia="TimesNewRomanPSMT" w:cs="TimesNewRomanPSMT"/>
          <w:b/>
          <w:sz w:val="28"/>
          <w:szCs w:val="28"/>
        </w:rPr>
        <w:t xml:space="preserve"> ....</w:t>
      </w:r>
      <w:proofErr w:type="gramEnd"/>
      <w:r w:rsidR="00FC2D62" w:rsidRPr="00EA7831">
        <w:rPr>
          <w:rFonts w:eastAsia="TimesNewRomanPSMT" w:cs="TimesNewRomanPSMT"/>
          <w:b/>
          <w:sz w:val="28"/>
          <w:szCs w:val="28"/>
        </w:rPr>
        <w:t>……7</w:t>
      </w:r>
    </w:p>
    <w:p w14:paraId="00B61DF0" w14:textId="1DF3243F" w:rsidR="00FC2D62" w:rsidRPr="00EA7831" w:rsidRDefault="00677009" w:rsidP="00FC2D62">
      <w:pPr>
        <w:pStyle w:val="ListeParagraf"/>
        <w:numPr>
          <w:ilvl w:val="2"/>
          <w:numId w:val="3"/>
        </w:numPr>
        <w:autoSpaceDE w:val="0"/>
        <w:autoSpaceDN w:val="0"/>
        <w:adjustRightInd w:val="0"/>
        <w:rPr>
          <w:rFonts w:cs="TimesNewRomanPS-BoldMT"/>
          <w:b/>
          <w:bCs/>
          <w:sz w:val="28"/>
          <w:szCs w:val="28"/>
        </w:rPr>
      </w:pPr>
      <w:r w:rsidRPr="00EA7831">
        <w:rPr>
          <w:rFonts w:cs="TimesNewRomanPS-BoldMT"/>
          <w:b/>
          <w:bCs/>
          <w:sz w:val="28"/>
          <w:szCs w:val="28"/>
        </w:rPr>
        <w:t xml:space="preserve">Adam Çalıştıranın </w:t>
      </w:r>
      <w:r w:rsidR="00093437" w:rsidRPr="00EA7831">
        <w:rPr>
          <w:rFonts w:cs="TimesNewRomanPS-BoldMT"/>
          <w:b/>
          <w:bCs/>
          <w:sz w:val="28"/>
          <w:szCs w:val="28"/>
        </w:rPr>
        <w:t>Özen Yükümlülüğünü İhlal</w:t>
      </w:r>
      <w:r w:rsidR="00093437" w:rsidRPr="00EA7831">
        <w:rPr>
          <w:rFonts w:cs="Times New Roman"/>
          <w:b/>
          <w:bCs/>
          <w:sz w:val="28"/>
          <w:szCs w:val="28"/>
        </w:rPr>
        <w:t xml:space="preserve"> Etmesi</w:t>
      </w:r>
      <w:r w:rsidR="00FC2D62" w:rsidRPr="00EA7831">
        <w:rPr>
          <w:rFonts w:cs="TimesNewRomanPS-BoldMT"/>
          <w:b/>
          <w:bCs/>
          <w:sz w:val="28"/>
          <w:szCs w:val="28"/>
        </w:rPr>
        <w:t xml:space="preserve"> </w:t>
      </w:r>
      <w:r w:rsidR="00093437" w:rsidRPr="00EA7831">
        <w:rPr>
          <w:rFonts w:cs="TimesNewRomanPS-BoldMT"/>
          <w:b/>
          <w:bCs/>
          <w:sz w:val="28"/>
          <w:szCs w:val="28"/>
        </w:rPr>
        <w:t>………………</w:t>
      </w:r>
      <w:proofErr w:type="gramStart"/>
      <w:r w:rsidR="00093437" w:rsidRPr="00EA7831">
        <w:rPr>
          <w:rFonts w:cs="TimesNewRomanPS-BoldMT"/>
          <w:b/>
          <w:bCs/>
          <w:sz w:val="28"/>
          <w:szCs w:val="28"/>
        </w:rPr>
        <w:t>……</w:t>
      </w:r>
      <w:r w:rsidR="00FC2D62" w:rsidRPr="00EA7831">
        <w:rPr>
          <w:rFonts w:cs="TimesNewRomanPS-BoldMT"/>
          <w:b/>
          <w:bCs/>
          <w:sz w:val="28"/>
          <w:szCs w:val="28"/>
        </w:rPr>
        <w:t>.</w:t>
      </w:r>
      <w:proofErr w:type="gramEnd"/>
      <w:r w:rsidR="00FC2D62" w:rsidRPr="00EA7831">
        <w:rPr>
          <w:rFonts w:cs="TimesNewRomanPS-BoldMT"/>
          <w:b/>
          <w:bCs/>
          <w:sz w:val="28"/>
          <w:szCs w:val="28"/>
        </w:rPr>
        <w:t>.8</w:t>
      </w:r>
    </w:p>
    <w:p w14:paraId="5968A9F5" w14:textId="740DC675" w:rsidR="00FC2D62" w:rsidRPr="00EA7831" w:rsidRDefault="00FC2D62" w:rsidP="00FC2D62">
      <w:pPr>
        <w:pStyle w:val="ListeParagraf"/>
        <w:numPr>
          <w:ilvl w:val="3"/>
          <w:numId w:val="3"/>
        </w:numPr>
        <w:autoSpaceDE w:val="0"/>
        <w:autoSpaceDN w:val="0"/>
        <w:adjustRightInd w:val="0"/>
        <w:rPr>
          <w:rFonts w:eastAsia="TimesNewRomanPSMT" w:cs="TimesNewRomanPSMT"/>
          <w:b/>
          <w:sz w:val="28"/>
          <w:szCs w:val="28"/>
        </w:rPr>
      </w:pPr>
      <w:r w:rsidRPr="00EA7831">
        <w:rPr>
          <w:rFonts w:eastAsia="TimesNewRomanPSMT" w:cs="TimesNewRomanPSMT"/>
          <w:b/>
          <w:sz w:val="28"/>
          <w:szCs w:val="28"/>
        </w:rPr>
        <w:t xml:space="preserve">Seçme </w:t>
      </w:r>
      <w:r w:rsidR="00093437" w:rsidRPr="00EA7831">
        <w:rPr>
          <w:rFonts w:eastAsia="TimesNewRomanPSMT" w:cs="TimesNewRomanPSMT"/>
          <w:b/>
          <w:sz w:val="28"/>
          <w:szCs w:val="28"/>
        </w:rPr>
        <w:t>……………………………………………………………………………</w:t>
      </w:r>
      <w:proofErr w:type="gramStart"/>
      <w:r w:rsidR="00093437" w:rsidRPr="00EA7831">
        <w:rPr>
          <w:rFonts w:eastAsia="TimesNewRomanPSMT" w:cs="TimesNewRomanPSMT"/>
          <w:b/>
          <w:sz w:val="28"/>
          <w:szCs w:val="28"/>
        </w:rPr>
        <w:t>…….</w:t>
      </w:r>
      <w:proofErr w:type="gramEnd"/>
      <w:r w:rsidR="00093437" w:rsidRPr="00EA7831">
        <w:rPr>
          <w:rFonts w:eastAsia="TimesNewRomanPSMT" w:cs="TimesNewRomanPSMT"/>
          <w:b/>
          <w:sz w:val="28"/>
          <w:szCs w:val="28"/>
        </w:rPr>
        <w:t>.</w:t>
      </w:r>
      <w:r w:rsidRPr="00EA7831">
        <w:rPr>
          <w:rFonts w:eastAsia="TimesNewRomanPSMT" w:cs="TimesNewRomanPSMT"/>
          <w:b/>
          <w:sz w:val="28"/>
          <w:szCs w:val="28"/>
        </w:rPr>
        <w:t>8</w:t>
      </w:r>
    </w:p>
    <w:p w14:paraId="1EFF2605" w14:textId="5186320D" w:rsidR="00FC2D62" w:rsidRPr="00EA7831" w:rsidRDefault="00FC2D62" w:rsidP="00FC2D62">
      <w:pPr>
        <w:pStyle w:val="ListeParagraf"/>
        <w:numPr>
          <w:ilvl w:val="3"/>
          <w:numId w:val="3"/>
        </w:numPr>
        <w:autoSpaceDE w:val="0"/>
        <w:autoSpaceDN w:val="0"/>
        <w:adjustRightInd w:val="0"/>
        <w:rPr>
          <w:rFonts w:cs="Times New Roman"/>
          <w:b/>
          <w:sz w:val="28"/>
          <w:szCs w:val="28"/>
        </w:rPr>
      </w:pPr>
      <w:r w:rsidRPr="00EA7831">
        <w:rPr>
          <w:rFonts w:cs="Times New Roman"/>
          <w:b/>
          <w:sz w:val="28"/>
          <w:szCs w:val="28"/>
        </w:rPr>
        <w:t>Talimat Verme …</w:t>
      </w:r>
      <w:r w:rsidR="00093437" w:rsidRPr="00EA7831">
        <w:rPr>
          <w:rFonts w:cs="Times New Roman"/>
          <w:b/>
          <w:sz w:val="28"/>
          <w:szCs w:val="28"/>
        </w:rPr>
        <w:t>……………………………………………………………………</w:t>
      </w:r>
      <w:r w:rsidRPr="00EA7831">
        <w:rPr>
          <w:rFonts w:cs="Times New Roman"/>
          <w:b/>
          <w:sz w:val="28"/>
          <w:szCs w:val="28"/>
        </w:rPr>
        <w:t>8</w:t>
      </w:r>
    </w:p>
    <w:p w14:paraId="2CBB4525" w14:textId="48D5D3E4" w:rsidR="00FC2D62" w:rsidRPr="00EA7831" w:rsidRDefault="00FC2D62" w:rsidP="00FC2D62">
      <w:pPr>
        <w:pStyle w:val="ListeParagraf"/>
        <w:numPr>
          <w:ilvl w:val="3"/>
          <w:numId w:val="3"/>
        </w:numPr>
        <w:autoSpaceDE w:val="0"/>
        <w:autoSpaceDN w:val="0"/>
        <w:adjustRightInd w:val="0"/>
        <w:spacing w:line="360" w:lineRule="auto"/>
        <w:rPr>
          <w:rFonts w:eastAsia="TimesNewRomanPSMT" w:cs="Times New Roman"/>
          <w:b/>
          <w:sz w:val="28"/>
          <w:szCs w:val="28"/>
        </w:rPr>
      </w:pPr>
      <w:r w:rsidRPr="00EA7831">
        <w:rPr>
          <w:rFonts w:eastAsia="TimesNewRomanPSMT" w:cs="TimesNewRomanPSMT"/>
          <w:b/>
          <w:sz w:val="28"/>
          <w:szCs w:val="28"/>
        </w:rPr>
        <w:t xml:space="preserve">Gözetim </w:t>
      </w:r>
      <w:r w:rsidRPr="00EA7831">
        <w:rPr>
          <w:rFonts w:eastAsia="TimesNewRomanPSMT" w:cs="Times New Roman"/>
          <w:b/>
          <w:sz w:val="28"/>
          <w:szCs w:val="28"/>
        </w:rPr>
        <w:t xml:space="preserve">ve Denetim </w:t>
      </w:r>
      <w:r w:rsidR="00093437" w:rsidRPr="00EA7831">
        <w:rPr>
          <w:rFonts w:eastAsia="TimesNewRomanPSMT" w:cs="Times New Roman"/>
          <w:b/>
          <w:sz w:val="28"/>
          <w:szCs w:val="28"/>
        </w:rPr>
        <w:t>………………………………………………………</w:t>
      </w:r>
      <w:proofErr w:type="gramStart"/>
      <w:r w:rsidR="00093437" w:rsidRPr="00EA7831">
        <w:rPr>
          <w:rFonts w:eastAsia="TimesNewRomanPSMT" w:cs="Times New Roman"/>
          <w:b/>
          <w:sz w:val="28"/>
          <w:szCs w:val="28"/>
        </w:rPr>
        <w:t>…….</w:t>
      </w:r>
      <w:proofErr w:type="gramEnd"/>
      <w:r w:rsidR="00093437" w:rsidRPr="00EA7831">
        <w:rPr>
          <w:rFonts w:eastAsia="TimesNewRomanPSMT" w:cs="Times New Roman"/>
          <w:b/>
          <w:sz w:val="28"/>
          <w:szCs w:val="28"/>
        </w:rPr>
        <w:t>.</w:t>
      </w:r>
      <w:r w:rsidRPr="00EA7831">
        <w:rPr>
          <w:rFonts w:eastAsia="TimesNewRomanPSMT" w:cs="Times New Roman"/>
          <w:b/>
          <w:sz w:val="28"/>
          <w:szCs w:val="28"/>
        </w:rPr>
        <w:t>9</w:t>
      </w:r>
    </w:p>
    <w:p w14:paraId="0D2A4ECF" w14:textId="13DC8201" w:rsidR="001C2D34" w:rsidRPr="00EA7831" w:rsidRDefault="001C2D34" w:rsidP="001C2D34">
      <w:pPr>
        <w:pStyle w:val="ListeParagraf"/>
        <w:numPr>
          <w:ilvl w:val="1"/>
          <w:numId w:val="3"/>
        </w:numPr>
        <w:autoSpaceDE w:val="0"/>
        <w:autoSpaceDN w:val="0"/>
        <w:adjustRightInd w:val="0"/>
        <w:rPr>
          <w:rFonts w:eastAsia="TimesNewRomanPSMT" w:cs="TimesNewRomanPSMT"/>
          <w:b/>
          <w:sz w:val="28"/>
          <w:szCs w:val="28"/>
        </w:rPr>
      </w:pPr>
      <w:r w:rsidRPr="00EA7831">
        <w:rPr>
          <w:rFonts w:eastAsia="TimesNewRomanPSMT" w:cs="TimesNewRomanPSMT"/>
          <w:b/>
          <w:sz w:val="28"/>
          <w:szCs w:val="28"/>
        </w:rPr>
        <w:t>TBK 66/3 Hükmünün Hukuki Niteliği…</w:t>
      </w:r>
      <w:r w:rsidR="00093437" w:rsidRPr="00EA7831">
        <w:rPr>
          <w:rFonts w:eastAsia="TimesNewRomanPSMT" w:cs="TimesNewRomanPSMT"/>
          <w:b/>
          <w:sz w:val="28"/>
          <w:szCs w:val="28"/>
        </w:rPr>
        <w:t>………………………………………</w:t>
      </w:r>
      <w:proofErr w:type="gramStart"/>
      <w:r w:rsidR="00093437" w:rsidRPr="00EA7831">
        <w:rPr>
          <w:rFonts w:eastAsia="TimesNewRomanPSMT" w:cs="TimesNewRomanPSMT"/>
          <w:b/>
          <w:sz w:val="28"/>
          <w:szCs w:val="28"/>
        </w:rPr>
        <w:t>……..</w:t>
      </w:r>
      <w:r w:rsidRPr="00EA7831">
        <w:rPr>
          <w:rFonts w:eastAsia="TimesNewRomanPSMT" w:cs="TimesNewRomanPSMT"/>
          <w:b/>
          <w:sz w:val="28"/>
          <w:szCs w:val="28"/>
        </w:rPr>
        <w:t>….</w:t>
      </w:r>
      <w:proofErr w:type="gramEnd"/>
      <w:r w:rsidRPr="00EA7831">
        <w:rPr>
          <w:rFonts w:eastAsia="TimesNewRomanPSMT" w:cs="TimesNewRomanPSMT"/>
          <w:b/>
          <w:sz w:val="28"/>
          <w:szCs w:val="28"/>
        </w:rPr>
        <w:t>.9</w:t>
      </w:r>
    </w:p>
    <w:p w14:paraId="34F1BD02" w14:textId="64E4FB6D" w:rsidR="001C2D34" w:rsidRPr="00EA7831" w:rsidRDefault="001C2D34" w:rsidP="001C2D34">
      <w:pPr>
        <w:autoSpaceDE w:val="0"/>
        <w:autoSpaceDN w:val="0"/>
        <w:adjustRightInd w:val="0"/>
        <w:rPr>
          <w:rFonts w:eastAsia="TimesNewRomanPSMT" w:cs="TimesNewRomanPSMT"/>
          <w:b/>
          <w:sz w:val="28"/>
          <w:szCs w:val="28"/>
        </w:rPr>
      </w:pPr>
      <w:proofErr w:type="gramStart"/>
      <w:r w:rsidRPr="00EA7831">
        <w:rPr>
          <w:rFonts w:eastAsia="TimesNewRomanPSMT" w:cs="TimesNewRomanPSMT"/>
          <w:b/>
          <w:sz w:val="28"/>
          <w:szCs w:val="28"/>
        </w:rPr>
        <w:t>2.3  Makineleşen</w:t>
      </w:r>
      <w:proofErr w:type="gramEnd"/>
      <w:r w:rsidRPr="00EA7831">
        <w:rPr>
          <w:rFonts w:eastAsia="TimesNewRomanPSMT" w:cs="TimesNewRomanPSMT"/>
          <w:b/>
          <w:sz w:val="28"/>
          <w:szCs w:val="28"/>
        </w:rPr>
        <w:t xml:space="preserve"> ve Robotlaşan İşletmelerde Adam Çalıştıranın </w:t>
      </w:r>
      <w:proofErr w:type="gramStart"/>
      <w:r w:rsidRPr="00EA7831">
        <w:rPr>
          <w:rFonts w:eastAsia="TimesNewRomanPSMT" w:cs="TimesNewRomanPSMT"/>
          <w:b/>
          <w:sz w:val="28"/>
          <w:szCs w:val="28"/>
        </w:rPr>
        <w:t>Sorumluluğu</w:t>
      </w:r>
      <w:r w:rsidR="00093437" w:rsidRPr="00EA7831">
        <w:rPr>
          <w:rFonts w:eastAsia="TimesNewRomanPSMT" w:cs="TimesNewRomanPSMT"/>
          <w:b/>
          <w:sz w:val="28"/>
          <w:szCs w:val="28"/>
        </w:rPr>
        <w:t>….</w:t>
      </w:r>
      <w:proofErr w:type="gramEnd"/>
      <w:r w:rsidR="00093437" w:rsidRPr="00EA7831">
        <w:rPr>
          <w:rFonts w:eastAsia="TimesNewRomanPSMT" w:cs="TimesNewRomanPSMT"/>
          <w:b/>
          <w:sz w:val="28"/>
          <w:szCs w:val="28"/>
        </w:rPr>
        <w:t>.</w:t>
      </w:r>
      <w:r w:rsidRPr="00EA7831">
        <w:rPr>
          <w:rFonts w:eastAsia="TimesNewRomanPSMT" w:cs="TimesNewRomanPSMT"/>
          <w:b/>
          <w:sz w:val="28"/>
          <w:szCs w:val="28"/>
        </w:rPr>
        <w:t>9-10</w:t>
      </w:r>
    </w:p>
    <w:p w14:paraId="08005F70" w14:textId="49090EB3" w:rsidR="001C2D34" w:rsidRPr="00EA7831" w:rsidRDefault="001C2D34" w:rsidP="001C2D34">
      <w:pPr>
        <w:pStyle w:val="ListeParagraf"/>
        <w:autoSpaceDE w:val="0"/>
        <w:autoSpaceDN w:val="0"/>
        <w:adjustRightInd w:val="0"/>
        <w:ind w:left="360"/>
        <w:rPr>
          <w:rFonts w:eastAsia="TimesNewRomanPSMT" w:cs="TimesNewRomanPSMT"/>
          <w:b/>
          <w:sz w:val="28"/>
          <w:szCs w:val="28"/>
        </w:rPr>
      </w:pPr>
    </w:p>
    <w:p w14:paraId="4CB4CD9D" w14:textId="5B185BC7" w:rsidR="00FC2D62" w:rsidRPr="00EA7831" w:rsidRDefault="00FC2D62" w:rsidP="00FC2D62">
      <w:pPr>
        <w:autoSpaceDE w:val="0"/>
        <w:autoSpaceDN w:val="0"/>
        <w:adjustRightInd w:val="0"/>
        <w:spacing w:line="360" w:lineRule="auto"/>
        <w:rPr>
          <w:rFonts w:eastAsia="TimesNewRomanPSMT" w:cs="Times New Roman"/>
          <w:b/>
          <w:sz w:val="28"/>
          <w:szCs w:val="28"/>
        </w:rPr>
      </w:pPr>
    </w:p>
    <w:p w14:paraId="3B18726C" w14:textId="568E0181" w:rsidR="00FC2D62" w:rsidRPr="00EA7831" w:rsidRDefault="00FC2D62" w:rsidP="00FC2D62">
      <w:pPr>
        <w:autoSpaceDE w:val="0"/>
        <w:autoSpaceDN w:val="0"/>
        <w:adjustRightInd w:val="0"/>
        <w:rPr>
          <w:rFonts w:cs="Times New Roman"/>
          <w:b/>
          <w:sz w:val="28"/>
          <w:szCs w:val="28"/>
        </w:rPr>
      </w:pPr>
    </w:p>
    <w:p w14:paraId="1D5E0AB7" w14:textId="4882BD1F" w:rsidR="00FC2D62" w:rsidRPr="00EA7831" w:rsidRDefault="00FC2D62" w:rsidP="00FC2D62">
      <w:pPr>
        <w:autoSpaceDE w:val="0"/>
        <w:autoSpaceDN w:val="0"/>
        <w:adjustRightInd w:val="0"/>
        <w:rPr>
          <w:rFonts w:eastAsia="TimesNewRomanPSMT" w:cs="TimesNewRomanPSMT"/>
          <w:b/>
          <w:sz w:val="28"/>
          <w:szCs w:val="28"/>
        </w:rPr>
      </w:pPr>
    </w:p>
    <w:p w14:paraId="471CB027" w14:textId="7B41D268" w:rsidR="00FC2D62" w:rsidRPr="00EA7831" w:rsidRDefault="00FC2D62" w:rsidP="00FC2D62">
      <w:pPr>
        <w:autoSpaceDE w:val="0"/>
        <w:autoSpaceDN w:val="0"/>
        <w:adjustRightInd w:val="0"/>
        <w:rPr>
          <w:rFonts w:eastAsia="TimesNewRomanPSMT" w:cs="TimesNewRomanPSMT"/>
          <w:b/>
          <w:sz w:val="28"/>
          <w:szCs w:val="28"/>
        </w:rPr>
      </w:pPr>
    </w:p>
    <w:p w14:paraId="2731D5CC" w14:textId="77777777" w:rsidR="00EA7831" w:rsidRPr="00EA7831" w:rsidRDefault="00EA7831" w:rsidP="00FC2D62">
      <w:pPr>
        <w:autoSpaceDE w:val="0"/>
        <w:autoSpaceDN w:val="0"/>
        <w:adjustRightInd w:val="0"/>
        <w:rPr>
          <w:rFonts w:eastAsia="TimesNewRomanPSMT" w:cs="TimesNewRomanPSMT"/>
          <w:b/>
          <w:sz w:val="28"/>
          <w:szCs w:val="28"/>
        </w:rPr>
      </w:pPr>
    </w:p>
    <w:p w14:paraId="67159404" w14:textId="77777777" w:rsidR="00FC2D62" w:rsidRPr="00EA7831" w:rsidRDefault="00FC2D62" w:rsidP="00FC2D62">
      <w:pPr>
        <w:autoSpaceDE w:val="0"/>
        <w:autoSpaceDN w:val="0"/>
        <w:adjustRightInd w:val="0"/>
        <w:spacing w:line="360" w:lineRule="auto"/>
        <w:jc w:val="center"/>
        <w:rPr>
          <w:rFonts w:cs="Times New Roman"/>
          <w:b/>
          <w:bCs/>
          <w:color w:val="000000"/>
          <w:sz w:val="28"/>
          <w:szCs w:val="28"/>
          <w:u w:val="single"/>
        </w:rPr>
      </w:pPr>
    </w:p>
    <w:p w14:paraId="2194624F" w14:textId="6A80B7BC" w:rsidR="00FC2D62" w:rsidRPr="00EA7831" w:rsidRDefault="00FC2D62" w:rsidP="00FC2D62">
      <w:pPr>
        <w:autoSpaceDE w:val="0"/>
        <w:autoSpaceDN w:val="0"/>
        <w:adjustRightInd w:val="0"/>
        <w:spacing w:line="360" w:lineRule="auto"/>
        <w:jc w:val="center"/>
        <w:rPr>
          <w:rFonts w:cs="Times New Roman"/>
          <w:b/>
          <w:bCs/>
          <w:color w:val="000000"/>
          <w:sz w:val="28"/>
          <w:szCs w:val="28"/>
          <w:u w:val="single"/>
        </w:rPr>
      </w:pPr>
      <w:r w:rsidRPr="00EA7831">
        <w:rPr>
          <w:rFonts w:cs="Times New Roman"/>
          <w:b/>
          <w:bCs/>
          <w:color w:val="000000"/>
          <w:sz w:val="28"/>
          <w:szCs w:val="28"/>
          <w:u w:val="single"/>
        </w:rPr>
        <w:lastRenderedPageBreak/>
        <w:t>III. BÖLÜM</w:t>
      </w:r>
    </w:p>
    <w:p w14:paraId="1955FD53" w14:textId="6866B115" w:rsidR="00FC2D62" w:rsidRPr="00EA7831" w:rsidRDefault="00FC2D62" w:rsidP="00FC2D62">
      <w:pPr>
        <w:autoSpaceDE w:val="0"/>
        <w:autoSpaceDN w:val="0"/>
        <w:adjustRightInd w:val="0"/>
        <w:rPr>
          <w:rFonts w:cs="TimesNewRomanPS-BoldMT"/>
          <w:b/>
          <w:bCs/>
          <w:sz w:val="28"/>
          <w:szCs w:val="28"/>
        </w:rPr>
      </w:pPr>
    </w:p>
    <w:p w14:paraId="772B5DC2" w14:textId="70E90BF8" w:rsidR="00552B0C" w:rsidRPr="00EA7831" w:rsidRDefault="00552B0C" w:rsidP="00FC2D62">
      <w:pPr>
        <w:autoSpaceDE w:val="0"/>
        <w:autoSpaceDN w:val="0"/>
        <w:adjustRightInd w:val="0"/>
        <w:rPr>
          <w:b/>
          <w:sz w:val="28"/>
          <w:szCs w:val="28"/>
        </w:rPr>
      </w:pPr>
    </w:p>
    <w:p w14:paraId="3BB7D1B1" w14:textId="1C0C9D31" w:rsidR="00552B0C" w:rsidRPr="00EA7831" w:rsidRDefault="00552B0C" w:rsidP="00552B0C">
      <w:pPr>
        <w:autoSpaceDE w:val="0"/>
        <w:autoSpaceDN w:val="0"/>
        <w:adjustRightInd w:val="0"/>
        <w:rPr>
          <w:b/>
          <w:bCs/>
          <w:sz w:val="28"/>
          <w:szCs w:val="28"/>
        </w:rPr>
      </w:pPr>
    </w:p>
    <w:p w14:paraId="1FEF335C" w14:textId="5A56958E" w:rsidR="00FC2D62" w:rsidRPr="00EA7831" w:rsidRDefault="00FC2D62" w:rsidP="001C2D34">
      <w:pPr>
        <w:autoSpaceDE w:val="0"/>
        <w:autoSpaceDN w:val="0"/>
        <w:adjustRightInd w:val="0"/>
        <w:rPr>
          <w:rFonts w:eastAsia="TimesNewRomanPSMT" w:cs="TimesNewRomanPSMT"/>
          <w:b/>
          <w:sz w:val="28"/>
          <w:szCs w:val="28"/>
        </w:rPr>
      </w:pPr>
      <w:r w:rsidRPr="00EA7831">
        <w:rPr>
          <w:rFonts w:cs="Times New Roman"/>
          <w:b/>
          <w:bCs/>
          <w:color w:val="000000"/>
          <w:sz w:val="28"/>
          <w:szCs w:val="28"/>
        </w:rPr>
        <w:t xml:space="preserve">3.1 </w:t>
      </w:r>
      <w:r w:rsidR="00677009" w:rsidRPr="00EA7831">
        <w:rPr>
          <w:rFonts w:cs="TimesNewRomanPS-BoldMT"/>
          <w:b/>
          <w:bCs/>
          <w:sz w:val="28"/>
          <w:szCs w:val="28"/>
        </w:rPr>
        <w:t>Adam Çalıştıranın Sorumluluğunun Hukuki Sonuçları ………………..</w:t>
      </w:r>
      <w:r w:rsidR="001C2D34" w:rsidRPr="00EA7831">
        <w:rPr>
          <w:rFonts w:cs="TimesNewRomanPS-BoldMT"/>
          <w:b/>
          <w:bCs/>
          <w:sz w:val="28"/>
          <w:szCs w:val="28"/>
        </w:rPr>
        <w:t xml:space="preserve">.11              3.1.2 </w:t>
      </w:r>
      <w:r w:rsidR="001C2D34" w:rsidRPr="00EA7831">
        <w:rPr>
          <w:rFonts w:eastAsia="TimesNewRomanPSMT" w:cs="TimesNewRomanPSMT"/>
          <w:b/>
          <w:sz w:val="28"/>
          <w:szCs w:val="28"/>
        </w:rPr>
        <w:t>Adam Çalıştıranın Tazminat Sorumluluğu………</w:t>
      </w:r>
      <w:r w:rsidR="00677009" w:rsidRPr="00EA7831">
        <w:rPr>
          <w:rFonts w:eastAsia="TimesNewRomanPSMT" w:cs="TimesNewRomanPSMT"/>
          <w:b/>
          <w:sz w:val="28"/>
          <w:szCs w:val="28"/>
        </w:rPr>
        <w:t>…………………………</w:t>
      </w:r>
      <w:r w:rsidR="001C2D34" w:rsidRPr="00EA7831">
        <w:rPr>
          <w:rFonts w:eastAsia="TimesNewRomanPSMT" w:cs="TimesNewRomanPSMT"/>
          <w:b/>
          <w:sz w:val="28"/>
          <w:szCs w:val="28"/>
        </w:rPr>
        <w:t>11</w:t>
      </w:r>
    </w:p>
    <w:p w14:paraId="3EDECA34" w14:textId="724AD778" w:rsidR="001C2D34" w:rsidRPr="00EA7831" w:rsidRDefault="001C2D34" w:rsidP="001C2D34">
      <w:pPr>
        <w:autoSpaceDE w:val="0"/>
        <w:autoSpaceDN w:val="0"/>
        <w:adjustRightInd w:val="0"/>
        <w:rPr>
          <w:rFonts w:eastAsia="TimesNewRomanPSMT" w:cs="TimesNewRomanPSMT"/>
          <w:b/>
          <w:sz w:val="28"/>
          <w:szCs w:val="28"/>
        </w:rPr>
      </w:pPr>
      <w:r w:rsidRPr="00EA7831">
        <w:rPr>
          <w:rFonts w:eastAsia="TimesNewRomanPSMT" w:cs="TimesNewRomanPSMT"/>
          <w:b/>
          <w:sz w:val="28"/>
          <w:szCs w:val="28"/>
        </w:rPr>
        <w:t>3.1.3 Zararın Belirlenmesi …</w:t>
      </w:r>
      <w:r w:rsidR="00677009" w:rsidRPr="00EA7831">
        <w:rPr>
          <w:rFonts w:eastAsia="TimesNewRomanPSMT" w:cs="TimesNewRomanPSMT"/>
          <w:b/>
          <w:sz w:val="28"/>
          <w:szCs w:val="28"/>
        </w:rPr>
        <w:t>………………………………………………………</w:t>
      </w:r>
      <w:proofErr w:type="gramStart"/>
      <w:r w:rsidR="00677009" w:rsidRPr="00EA7831">
        <w:rPr>
          <w:rFonts w:eastAsia="TimesNewRomanPSMT" w:cs="TimesNewRomanPSMT"/>
          <w:b/>
          <w:sz w:val="28"/>
          <w:szCs w:val="28"/>
        </w:rPr>
        <w:t>…….</w:t>
      </w:r>
      <w:proofErr w:type="gramEnd"/>
      <w:r w:rsidR="00677009" w:rsidRPr="00EA7831">
        <w:rPr>
          <w:rFonts w:eastAsia="TimesNewRomanPSMT" w:cs="TimesNewRomanPSMT"/>
          <w:b/>
          <w:sz w:val="28"/>
          <w:szCs w:val="28"/>
        </w:rPr>
        <w:t>.</w:t>
      </w:r>
      <w:r w:rsidRPr="00EA7831">
        <w:rPr>
          <w:rFonts w:eastAsia="TimesNewRomanPSMT" w:cs="TimesNewRomanPSMT"/>
          <w:b/>
          <w:sz w:val="28"/>
          <w:szCs w:val="28"/>
        </w:rPr>
        <w:t>11</w:t>
      </w:r>
    </w:p>
    <w:p w14:paraId="19F2F8FB" w14:textId="2DAE5612" w:rsidR="001C2D34" w:rsidRPr="00EA7831" w:rsidRDefault="001C2D34" w:rsidP="001C2D34">
      <w:pPr>
        <w:autoSpaceDE w:val="0"/>
        <w:autoSpaceDN w:val="0"/>
        <w:adjustRightInd w:val="0"/>
        <w:rPr>
          <w:rFonts w:eastAsia="TimesNewRomanPSMT" w:cs="TimesNewRomanPSMT"/>
          <w:b/>
          <w:sz w:val="28"/>
          <w:szCs w:val="28"/>
        </w:rPr>
      </w:pPr>
      <w:r w:rsidRPr="00EA7831">
        <w:rPr>
          <w:rFonts w:eastAsia="TimesNewRomanPSMT" w:cs="TimesNewRomanPSMT"/>
          <w:b/>
          <w:sz w:val="28"/>
          <w:szCs w:val="28"/>
        </w:rPr>
        <w:t>3.1.4 Tazminat Miktarının Belirlenmesi …</w:t>
      </w:r>
      <w:r w:rsidR="00677009" w:rsidRPr="00EA7831">
        <w:rPr>
          <w:rFonts w:eastAsia="TimesNewRomanPSMT" w:cs="TimesNewRomanPSMT"/>
          <w:b/>
          <w:sz w:val="28"/>
          <w:szCs w:val="28"/>
        </w:rPr>
        <w:t>……………………………………</w:t>
      </w:r>
      <w:proofErr w:type="gramStart"/>
      <w:r w:rsidR="00677009" w:rsidRPr="00EA7831">
        <w:rPr>
          <w:rFonts w:eastAsia="TimesNewRomanPSMT" w:cs="TimesNewRomanPSMT"/>
          <w:b/>
          <w:sz w:val="28"/>
          <w:szCs w:val="28"/>
        </w:rPr>
        <w:t>…….</w:t>
      </w:r>
      <w:proofErr w:type="gramEnd"/>
      <w:r w:rsidRPr="00EA7831">
        <w:rPr>
          <w:rFonts w:eastAsia="TimesNewRomanPSMT" w:cs="TimesNewRomanPSMT"/>
          <w:b/>
          <w:sz w:val="28"/>
          <w:szCs w:val="28"/>
        </w:rPr>
        <w:t>12</w:t>
      </w:r>
    </w:p>
    <w:p w14:paraId="1F8D4DE9" w14:textId="179545EF" w:rsidR="001C2D34" w:rsidRPr="00EA7831" w:rsidRDefault="001C2D34" w:rsidP="001C2D34">
      <w:pPr>
        <w:autoSpaceDE w:val="0"/>
        <w:autoSpaceDN w:val="0"/>
        <w:adjustRightInd w:val="0"/>
        <w:rPr>
          <w:rFonts w:cs="Times New Roman"/>
          <w:b/>
          <w:sz w:val="28"/>
          <w:szCs w:val="28"/>
        </w:rPr>
      </w:pPr>
      <w:r w:rsidRPr="00EA7831">
        <w:rPr>
          <w:rFonts w:eastAsia="TimesNewRomanPSMT" w:cs="TimesNewRomanPSMT"/>
          <w:b/>
          <w:sz w:val="28"/>
          <w:szCs w:val="28"/>
        </w:rPr>
        <w:t xml:space="preserve">3.1.5 </w:t>
      </w:r>
      <w:r w:rsidRPr="00EA7831">
        <w:rPr>
          <w:rFonts w:cs="Times New Roman"/>
          <w:b/>
          <w:sz w:val="28"/>
          <w:szCs w:val="28"/>
        </w:rPr>
        <w:t xml:space="preserve">Kusurun Tazminat </w:t>
      </w:r>
      <w:r w:rsidRPr="00EA7831">
        <w:rPr>
          <w:rFonts w:eastAsia="TimesNewRomanPSMT" w:cs="TimesNewRomanPSMT"/>
          <w:b/>
          <w:sz w:val="28"/>
          <w:szCs w:val="28"/>
        </w:rPr>
        <w:t xml:space="preserve">Sorumluluğuna </w:t>
      </w:r>
      <w:r w:rsidRPr="00EA7831">
        <w:rPr>
          <w:rFonts w:cs="Times New Roman"/>
          <w:b/>
          <w:sz w:val="28"/>
          <w:szCs w:val="28"/>
        </w:rPr>
        <w:t>Etkisi</w:t>
      </w:r>
      <w:r w:rsidR="00677009" w:rsidRPr="00EA7831">
        <w:rPr>
          <w:rFonts w:cs="Times New Roman"/>
          <w:b/>
          <w:sz w:val="28"/>
          <w:szCs w:val="28"/>
        </w:rPr>
        <w:t>………………………………</w:t>
      </w:r>
      <w:r w:rsidRPr="00EA7831">
        <w:rPr>
          <w:rFonts w:cs="Times New Roman"/>
          <w:b/>
          <w:sz w:val="28"/>
          <w:szCs w:val="28"/>
        </w:rPr>
        <w:t>…</w:t>
      </w:r>
      <w:r w:rsidR="00677009" w:rsidRPr="00EA7831">
        <w:rPr>
          <w:rFonts w:cs="Times New Roman"/>
          <w:b/>
          <w:sz w:val="28"/>
          <w:szCs w:val="28"/>
        </w:rPr>
        <w:t>…</w:t>
      </w:r>
      <w:r w:rsidRPr="00EA7831">
        <w:rPr>
          <w:rFonts w:cs="Times New Roman"/>
          <w:b/>
          <w:sz w:val="28"/>
          <w:szCs w:val="28"/>
        </w:rPr>
        <w:t>12</w:t>
      </w:r>
    </w:p>
    <w:p w14:paraId="59AC2A07" w14:textId="0464AD73" w:rsidR="001C2D34" w:rsidRPr="00EA7831" w:rsidRDefault="001C2D34" w:rsidP="001C2D34">
      <w:pPr>
        <w:autoSpaceDE w:val="0"/>
        <w:autoSpaceDN w:val="0"/>
        <w:adjustRightInd w:val="0"/>
        <w:rPr>
          <w:rFonts w:eastAsia="TimesNewRomanPSMT" w:cs="TimesNewRomanPSMT"/>
          <w:b/>
        </w:rPr>
      </w:pPr>
    </w:p>
    <w:p w14:paraId="102042FF" w14:textId="47407E47" w:rsidR="001C2D34" w:rsidRPr="00EA7831" w:rsidRDefault="001C2D34" w:rsidP="001C2D34">
      <w:pPr>
        <w:autoSpaceDE w:val="0"/>
        <w:autoSpaceDN w:val="0"/>
        <w:adjustRightInd w:val="0"/>
        <w:rPr>
          <w:rFonts w:eastAsia="TimesNewRomanPSMT" w:cs="TimesNewRomanPSMT"/>
          <w:b/>
        </w:rPr>
      </w:pPr>
    </w:p>
    <w:p w14:paraId="64E6DBA4" w14:textId="33AF89BE" w:rsidR="001C2D34" w:rsidRPr="00EA7831" w:rsidRDefault="001C2D34" w:rsidP="001C2D34">
      <w:pPr>
        <w:autoSpaceDE w:val="0"/>
        <w:autoSpaceDN w:val="0"/>
        <w:adjustRightInd w:val="0"/>
        <w:rPr>
          <w:rFonts w:cs="TimesNewRomanPS-BoldMT"/>
          <w:b/>
          <w:bCs/>
        </w:rPr>
      </w:pPr>
      <w:r w:rsidRPr="00EA7831">
        <w:rPr>
          <w:rFonts w:eastAsia="TimesNewRomanPSMT" w:cs="TimesNewRomanPSMT"/>
        </w:rPr>
        <w:t xml:space="preserve"> </w:t>
      </w:r>
    </w:p>
    <w:p w14:paraId="7155273B" w14:textId="7547E19D" w:rsidR="009371CD" w:rsidRPr="00EA7831" w:rsidRDefault="009371CD" w:rsidP="001C2D34">
      <w:pPr>
        <w:autoSpaceDE w:val="0"/>
        <w:autoSpaceDN w:val="0"/>
        <w:adjustRightInd w:val="0"/>
        <w:spacing w:line="360" w:lineRule="auto"/>
        <w:ind w:right="-375"/>
        <w:rPr>
          <w:rFonts w:cs="Times New Roman"/>
          <w:b/>
          <w:bCs/>
          <w:color w:val="000000"/>
        </w:rPr>
      </w:pPr>
      <w:r w:rsidRPr="00EA7831">
        <w:rPr>
          <w:rFonts w:cs="Times New Roman"/>
          <w:b/>
          <w:bCs/>
          <w:color w:val="000000"/>
        </w:rPr>
        <w:t>SONUÇ………………………………………………………………………………</w:t>
      </w:r>
      <w:r w:rsidR="00EA7831">
        <w:rPr>
          <w:rFonts w:cs="Times New Roman"/>
          <w:b/>
          <w:bCs/>
          <w:color w:val="000000"/>
        </w:rPr>
        <w:t>………</w:t>
      </w:r>
      <w:proofErr w:type="gramStart"/>
      <w:r w:rsidR="00EA7831">
        <w:rPr>
          <w:rFonts w:cs="Times New Roman"/>
          <w:b/>
          <w:bCs/>
          <w:color w:val="000000"/>
        </w:rPr>
        <w:t>…….</w:t>
      </w:r>
      <w:proofErr w:type="gramEnd"/>
      <w:r w:rsidR="00EA7831">
        <w:rPr>
          <w:rFonts w:cs="Times New Roman"/>
          <w:b/>
          <w:bCs/>
          <w:color w:val="000000"/>
        </w:rPr>
        <w:t>.…..</w:t>
      </w:r>
      <w:r w:rsidRPr="00EA7831">
        <w:rPr>
          <w:rFonts w:cs="Times New Roman"/>
          <w:b/>
          <w:bCs/>
          <w:color w:val="000000"/>
        </w:rPr>
        <w:t>.</w:t>
      </w:r>
      <w:r w:rsidR="00EA7831">
        <w:rPr>
          <w:rFonts w:cs="Times New Roman"/>
          <w:b/>
          <w:bCs/>
          <w:color w:val="000000"/>
        </w:rPr>
        <w:t>...</w:t>
      </w:r>
      <w:r w:rsidRPr="00EA7831">
        <w:rPr>
          <w:rFonts w:cs="Times New Roman"/>
          <w:b/>
          <w:bCs/>
          <w:color w:val="000000"/>
        </w:rPr>
        <w:t>………</w:t>
      </w:r>
      <w:r w:rsidR="00BD0B8C" w:rsidRPr="00EA7831">
        <w:rPr>
          <w:rFonts w:cs="Times New Roman"/>
          <w:b/>
          <w:bCs/>
          <w:color w:val="000000"/>
        </w:rPr>
        <w:t>…</w:t>
      </w:r>
      <w:r w:rsidR="00677009" w:rsidRPr="00EA7831">
        <w:rPr>
          <w:rFonts w:cs="Times New Roman"/>
          <w:b/>
          <w:bCs/>
          <w:color w:val="000000"/>
        </w:rPr>
        <w:t>13</w:t>
      </w:r>
    </w:p>
    <w:p w14:paraId="6ACEECC1" w14:textId="080B1098" w:rsidR="009371CD" w:rsidRPr="00EA7831" w:rsidRDefault="009371CD" w:rsidP="009371CD">
      <w:pPr>
        <w:autoSpaceDE w:val="0"/>
        <w:autoSpaceDN w:val="0"/>
        <w:adjustRightInd w:val="0"/>
        <w:spacing w:line="360" w:lineRule="auto"/>
        <w:ind w:right="-375"/>
        <w:rPr>
          <w:rFonts w:cs="Times New Roman"/>
          <w:b/>
          <w:bCs/>
          <w:color w:val="000000"/>
        </w:rPr>
      </w:pPr>
      <w:r w:rsidRPr="00EA7831">
        <w:rPr>
          <w:rFonts w:cs="Times New Roman"/>
          <w:b/>
          <w:bCs/>
          <w:color w:val="000000"/>
        </w:rPr>
        <w:t>KAYNAKÇA……………………………………………………………………………</w:t>
      </w:r>
      <w:r w:rsidR="00EA7831">
        <w:rPr>
          <w:rFonts w:cs="Times New Roman"/>
          <w:b/>
          <w:bCs/>
          <w:color w:val="000000"/>
        </w:rPr>
        <w:t>………</w:t>
      </w:r>
      <w:proofErr w:type="gramStart"/>
      <w:r w:rsidR="00EA7831">
        <w:rPr>
          <w:rFonts w:cs="Times New Roman"/>
          <w:b/>
          <w:bCs/>
          <w:color w:val="000000"/>
        </w:rPr>
        <w:t>……..….….</w:t>
      </w:r>
      <w:r w:rsidRPr="00EA7831">
        <w:rPr>
          <w:rFonts w:cs="Times New Roman"/>
          <w:b/>
          <w:bCs/>
          <w:color w:val="000000"/>
        </w:rPr>
        <w:t>…</w:t>
      </w:r>
      <w:proofErr w:type="gramEnd"/>
      <w:r w:rsidRPr="00EA7831">
        <w:rPr>
          <w:rFonts w:cs="Times New Roman"/>
          <w:b/>
          <w:bCs/>
          <w:color w:val="000000"/>
        </w:rPr>
        <w:t>…</w:t>
      </w:r>
      <w:r w:rsidR="00677009" w:rsidRPr="00EA7831">
        <w:rPr>
          <w:rFonts w:cs="Times New Roman"/>
          <w:b/>
          <w:bCs/>
          <w:color w:val="000000"/>
        </w:rPr>
        <w:t>14-15</w:t>
      </w:r>
    </w:p>
    <w:p w14:paraId="1F5D9EBA" w14:textId="6101ED1C" w:rsidR="009371CD" w:rsidRPr="00EA7831" w:rsidRDefault="009371CD">
      <w:pPr>
        <w:rPr>
          <w:rFonts w:cs="Times New Roman"/>
          <w:b/>
          <w:bCs/>
          <w:color w:val="000000"/>
          <w:u w:val="single" w:color="000000"/>
        </w:rPr>
      </w:pPr>
    </w:p>
    <w:p w14:paraId="659F0DB9" w14:textId="77777777" w:rsidR="006D6595" w:rsidRDefault="009371CD" w:rsidP="0078458B">
      <w:pPr>
        <w:ind w:left="3540" w:firstLine="708"/>
        <w:rPr>
          <w:rFonts w:ascii="Times New Roman" w:hAnsi="Times New Roman" w:cs="Times New Roman"/>
          <w:b/>
          <w:bCs/>
          <w:color w:val="000000"/>
        </w:rPr>
      </w:pPr>
      <w:r>
        <w:rPr>
          <w:rFonts w:ascii="Times New Roman" w:hAnsi="Times New Roman" w:cs="Times New Roman"/>
          <w:b/>
          <w:bCs/>
          <w:color w:val="000000"/>
          <w:u w:val="single" w:color="000000"/>
        </w:rPr>
        <w:br w:type="page"/>
      </w:r>
      <w:r w:rsidR="0078458B">
        <w:rPr>
          <w:rFonts w:ascii="Times New Roman" w:hAnsi="Times New Roman" w:cs="Times New Roman"/>
          <w:b/>
          <w:bCs/>
          <w:color w:val="000000"/>
        </w:rPr>
        <w:lastRenderedPageBreak/>
        <w:t>GİRİŞ</w:t>
      </w:r>
    </w:p>
    <w:p w14:paraId="21DE6F57" w14:textId="77777777" w:rsidR="0078458B" w:rsidRPr="0078458B" w:rsidRDefault="0078458B" w:rsidP="0078458B">
      <w:pPr>
        <w:rPr>
          <w:rFonts w:ascii="Times New Roman" w:hAnsi="Times New Roman" w:cs="Times New Roman"/>
          <w:b/>
          <w:bCs/>
          <w:color w:val="000000"/>
          <w:u w:val="single" w:color="000000"/>
        </w:rPr>
      </w:pPr>
    </w:p>
    <w:p w14:paraId="7A39A756" w14:textId="7371C775" w:rsidR="0078458B" w:rsidRPr="002D5743" w:rsidRDefault="006D6595" w:rsidP="002D5743">
      <w:pPr>
        <w:pStyle w:val="Default"/>
      </w:pPr>
      <w:r>
        <w:rPr>
          <w:u w:color="000000"/>
        </w:rPr>
        <w:tab/>
      </w:r>
      <w:r w:rsidR="00A96F2F">
        <w:rPr>
          <w:u w:color="000000"/>
        </w:rPr>
        <w:t>Türk Borçlar Kanunun 66. Maddesinde düzenleme bulan “Adam Çalıştıranın Sorumluluğu” kusursuz sorumluluk ilkesine dayanmaktadır. Bilindiği üzere sorumluluk hukukunda temel ilke kusur sorumluluğudur; ancak gerek “Endüst</w:t>
      </w:r>
      <w:r w:rsidR="002D5743">
        <w:rPr>
          <w:u w:color="000000"/>
        </w:rPr>
        <w:t>ri 4.0 Devrimi” olarak nitelendirilen günümüz de meydana gelen teknoloji</w:t>
      </w:r>
      <w:r w:rsidR="00C66D24">
        <w:rPr>
          <w:u w:color="000000"/>
        </w:rPr>
        <w:t xml:space="preserve">k gelişmelere ayak uydurulması </w:t>
      </w:r>
      <w:r w:rsidR="002D5743">
        <w:rPr>
          <w:u w:color="000000"/>
        </w:rPr>
        <w:t xml:space="preserve">gerek hakkaniyet gereği kusur kavramı yetersiz kalmaktadır. Kusursuz Sorumluluk halleri TBK’da </w:t>
      </w:r>
      <w:r w:rsidR="002D5743">
        <w:t xml:space="preserve"> </w:t>
      </w:r>
      <w:r w:rsidR="002D5743" w:rsidRPr="002D5743">
        <w:t>“Hakkaniyet Sorumluluğu”, “Tehlike Sorumluluğu” ve “Özen Sorumluluğu” olmak üzere üç başlık altında incelenmektedir</w:t>
      </w:r>
      <w:r w:rsidR="002D5743">
        <w:t>. Yaptığımız çalışmada bir tür özen sorumluluğu olan adam çalıştıranın sorumluluğun da 1. Fıkra ile 2. Fıkra ve kanuna sonradan eklenen 3. Fıkranın uygulama alanlar</w:t>
      </w:r>
      <w:r w:rsidR="00854212">
        <w:t xml:space="preserve">ına değinilmeye çalışılacaktır. </w:t>
      </w:r>
      <w:r w:rsidR="002D5743">
        <w:t xml:space="preserve">Adam çalıştıranın hukuki niteliği üzerinde durulacak olup, neden kusursuz sorumluluk olduğu açıklanmaya çalışılacaktır. </w:t>
      </w:r>
      <w:r w:rsidR="00854212">
        <w:t xml:space="preserve">Adam çalıştıranın sorumluluktan kurtulabilmesi için kurtuluş kanıtı üzerinde durulacaktır. </w:t>
      </w:r>
    </w:p>
    <w:p w14:paraId="10804ACC" w14:textId="3A0508EA" w:rsidR="00A96F2F" w:rsidRDefault="0078458B" w:rsidP="00A96F2F">
      <w:pPr>
        <w:pStyle w:val="Default"/>
      </w:pPr>
      <w:r>
        <w:rPr>
          <w:u w:color="000000"/>
        </w:rPr>
        <w:tab/>
      </w:r>
    </w:p>
    <w:p w14:paraId="10D5774B" w14:textId="41FDABE7" w:rsidR="0078458B" w:rsidRDefault="00A96F2F" w:rsidP="00A96F2F">
      <w:pPr>
        <w:autoSpaceDE w:val="0"/>
        <w:autoSpaceDN w:val="0"/>
        <w:adjustRightInd w:val="0"/>
        <w:spacing w:line="360" w:lineRule="auto"/>
        <w:jc w:val="both"/>
      </w:pPr>
      <w:r>
        <w:t xml:space="preserve"> </w:t>
      </w:r>
      <w:r w:rsidRPr="00A96F2F">
        <w:rPr>
          <w:b/>
          <w:bCs/>
        </w:rPr>
        <w:t>Anahtar Kelimeler</w:t>
      </w:r>
      <w:r w:rsidRPr="00A96F2F">
        <w:t>: Adam Çalıştıranın Sorumluluğu, Kusursuz Sorumluluk, Nedensellik Bağı, Nedensellik Bağını Kesen Hâller, Genel Kurtuluş Kanıtı.</w:t>
      </w:r>
    </w:p>
    <w:p w14:paraId="3BB8964F" w14:textId="036A5698" w:rsidR="00854212" w:rsidRDefault="00854212" w:rsidP="00A96F2F">
      <w:pPr>
        <w:autoSpaceDE w:val="0"/>
        <w:autoSpaceDN w:val="0"/>
        <w:adjustRightInd w:val="0"/>
        <w:spacing w:line="360" w:lineRule="auto"/>
        <w:jc w:val="both"/>
      </w:pPr>
    </w:p>
    <w:p w14:paraId="447FAACC" w14:textId="62C7C08C" w:rsidR="00016690" w:rsidRDefault="00854212" w:rsidP="00016690">
      <w:pPr>
        <w:pStyle w:val="ListeParagraf"/>
        <w:numPr>
          <w:ilvl w:val="0"/>
          <w:numId w:val="2"/>
        </w:numPr>
        <w:autoSpaceDE w:val="0"/>
        <w:autoSpaceDN w:val="0"/>
        <w:adjustRightInd w:val="0"/>
        <w:spacing w:line="360" w:lineRule="auto"/>
        <w:jc w:val="both"/>
        <w:rPr>
          <w:b/>
          <w:bCs/>
        </w:rPr>
      </w:pPr>
      <w:r w:rsidRPr="00016690">
        <w:rPr>
          <w:b/>
          <w:bCs/>
        </w:rPr>
        <w:t>ADAM ÇALIŞTIRANIN SORUMLULUĞUNUN HUKUKİ NİTELİĞİ VE KUSUR SORUMLULUĞUNDAN AYRILAN ÖZELLİKLERİ</w:t>
      </w:r>
    </w:p>
    <w:p w14:paraId="715CB44B" w14:textId="0F4040EC" w:rsidR="00951C0A" w:rsidRPr="00F16F37" w:rsidRDefault="00016690" w:rsidP="00016690">
      <w:pPr>
        <w:autoSpaceDE w:val="0"/>
        <w:autoSpaceDN w:val="0"/>
        <w:adjustRightInd w:val="0"/>
        <w:rPr>
          <w:rFonts w:ascii="Garamond" w:hAnsi="Garamond" w:cs="Garamond"/>
        </w:rPr>
      </w:pPr>
      <w:r>
        <w:rPr>
          <w:bCs/>
        </w:rPr>
        <w:t xml:space="preserve"> </w:t>
      </w:r>
      <w:r w:rsidR="00C2671A" w:rsidRPr="00F16F37">
        <w:t xml:space="preserve">Adam çalıştıranın sorumluluğu, Türk-İsviçre hukukunda kusursuz sorumluluk olarak değerlendirilmektedir. </w:t>
      </w:r>
      <w:r w:rsidR="00CB383F" w:rsidRPr="00F16F37">
        <w:t xml:space="preserve">Kusursuz sorumluluk hallerinde sorumluluk kusura dayanmaz, kanunda açıkça gösterilen olgu veya olgulara dayanır. Adam çalıştıranın sorumluluğu </w:t>
      </w:r>
      <w:r w:rsidR="00AC493B" w:rsidRPr="00F16F37">
        <w:t>özen sorumluluğudur ve kanunda gösterilen olgu özen yükümlülüğünün ihlalidir. Bu sorumluluk şekline olağan sebep sorumluluğu da denilmektedir. Olağan sebep sorumluluklarında, sorumlu olan kiş</w:t>
      </w:r>
      <w:r w:rsidR="00951C0A" w:rsidRPr="00F16F37">
        <w:t xml:space="preserve">iye kurtuluş kanıtı getirilerek, sorumluluktan kurtulma </w:t>
      </w:r>
      <w:proofErr w:type="gramStart"/>
      <w:r w:rsidR="00951C0A" w:rsidRPr="00F16F37">
        <w:t>imkanı</w:t>
      </w:r>
      <w:proofErr w:type="gramEnd"/>
      <w:r w:rsidR="00951C0A" w:rsidRPr="00F16F37">
        <w:t xml:space="preserve"> verilmektedir. Bundan dolayıdır ki olağan sebep sorumlulukları, kurtuluş kanıtı ile yumuşatılmış(</w:t>
      </w:r>
      <w:proofErr w:type="spellStart"/>
      <w:r w:rsidR="00951C0A" w:rsidRPr="00F16F37">
        <w:rPr>
          <w:rFonts w:ascii="Garamond-Bold" w:hAnsi="Garamond-Bold" w:cs="Garamond-Bold"/>
          <w:bCs/>
        </w:rPr>
        <w:t>Oser</w:t>
      </w:r>
      <w:proofErr w:type="spellEnd"/>
      <w:r w:rsidR="00951C0A" w:rsidRPr="00F16F37">
        <w:rPr>
          <w:rFonts w:ascii="Garamond-Bold" w:hAnsi="Garamond-Bold" w:cs="Garamond-Bold"/>
          <w:bCs/>
        </w:rPr>
        <w:t>/</w:t>
      </w:r>
      <w:proofErr w:type="spellStart"/>
      <w:r w:rsidR="00951C0A" w:rsidRPr="00F16F37">
        <w:rPr>
          <w:rFonts w:ascii="Garamond-Bold" w:hAnsi="Garamond-Bold" w:cs="Garamond-Bold"/>
          <w:bCs/>
        </w:rPr>
        <w:t>Schönenberger</w:t>
      </w:r>
      <w:proofErr w:type="spellEnd"/>
      <w:r w:rsidR="00951C0A" w:rsidRPr="00F16F37">
        <w:rPr>
          <w:rFonts w:ascii="Garamond" w:hAnsi="Garamond" w:cs="Garamond"/>
        </w:rPr>
        <w:t xml:space="preserve">, Art.55 N.24.), </w:t>
      </w:r>
      <w:r w:rsidR="00951C0A" w:rsidRPr="004D2D61">
        <w:rPr>
          <w:rFonts w:cs="Garamond"/>
        </w:rPr>
        <w:t>kusursuz sorumluluğun en hafif şeklini</w:t>
      </w:r>
      <w:r w:rsidR="00951C0A" w:rsidRPr="00F16F37">
        <w:rPr>
          <w:rFonts w:ascii="Garamond" w:hAnsi="Garamond" w:cs="Garamond"/>
        </w:rPr>
        <w:t xml:space="preserve"> </w:t>
      </w:r>
      <w:r w:rsidR="00951C0A" w:rsidRPr="00F16F37">
        <w:t>(</w:t>
      </w:r>
      <w:r w:rsidR="00951C0A" w:rsidRPr="00F16F37">
        <w:rPr>
          <w:rFonts w:ascii="Garamond-Bold" w:hAnsi="Garamond-Bold" w:cs="Garamond-Bold"/>
          <w:bCs/>
        </w:rPr>
        <w:t>Eren</w:t>
      </w:r>
      <w:r w:rsidR="00951C0A" w:rsidRPr="00F16F37">
        <w:rPr>
          <w:rFonts w:ascii="Garamond" w:hAnsi="Garamond" w:cs="Garamond"/>
        </w:rPr>
        <w:t xml:space="preserve">, Genel, s. 519.) </w:t>
      </w:r>
      <w:r w:rsidR="00951C0A" w:rsidRPr="004D2D61">
        <w:rPr>
          <w:rFonts w:cs="Garamond"/>
        </w:rPr>
        <w:t>oluşturur.</w:t>
      </w:r>
      <w:r w:rsidR="00951C0A" w:rsidRPr="00F16F37">
        <w:rPr>
          <w:rFonts w:ascii="Garamond" w:hAnsi="Garamond" w:cs="Garamond"/>
        </w:rPr>
        <w:t xml:space="preserve"> </w:t>
      </w:r>
    </w:p>
    <w:p w14:paraId="23D4D522" w14:textId="77777777" w:rsidR="00951C0A" w:rsidRPr="00F16F37" w:rsidRDefault="00951C0A" w:rsidP="00016690">
      <w:pPr>
        <w:autoSpaceDE w:val="0"/>
        <w:autoSpaceDN w:val="0"/>
        <w:adjustRightInd w:val="0"/>
        <w:rPr>
          <w:rFonts w:ascii="Garamond" w:hAnsi="Garamond" w:cs="Garamond"/>
        </w:rPr>
      </w:pPr>
    </w:p>
    <w:p w14:paraId="2E6ECB3F" w14:textId="38EB417A" w:rsidR="00F16F37" w:rsidRDefault="00951C0A" w:rsidP="00670542">
      <w:pPr>
        <w:autoSpaceDE w:val="0"/>
        <w:autoSpaceDN w:val="0"/>
        <w:adjustRightInd w:val="0"/>
      </w:pPr>
      <w:r w:rsidRPr="00F16F37">
        <w:t>Bu sorumluluğun doğabilmesi için çalışanlarla a</w:t>
      </w:r>
      <w:r w:rsidR="00C2671A" w:rsidRPr="00F16F37">
        <w:t>dam çalıştıran</w:t>
      </w:r>
      <w:r w:rsidRPr="00F16F37">
        <w:t xml:space="preserve"> arasında </w:t>
      </w:r>
      <w:r w:rsidR="00670542" w:rsidRPr="00F16F37">
        <w:t xml:space="preserve">bağlılık ilişkisi bulunmalı, </w:t>
      </w:r>
      <w:r w:rsidRPr="00F16F37">
        <w:t xml:space="preserve"> </w:t>
      </w:r>
      <w:r w:rsidR="00670542" w:rsidRPr="00F16F37">
        <w:t xml:space="preserve">çalışanların </w:t>
      </w:r>
      <w:r w:rsidR="00C2671A" w:rsidRPr="00F16F37">
        <w:t>görevleriyle işlevsel bağ içerisinde olan iş</w:t>
      </w:r>
      <w:r w:rsidR="00670542" w:rsidRPr="00F16F37">
        <w:t>leri</w:t>
      </w:r>
      <w:r w:rsidR="00C2671A" w:rsidRPr="00F16F37">
        <w:t xml:space="preserve"> gördükleri sı</w:t>
      </w:r>
      <w:r w:rsidR="00670542" w:rsidRPr="00F16F37">
        <w:t>rada bu zararı vermeli ve adam çalıştıranın</w:t>
      </w:r>
      <w:r w:rsidR="00C2671A" w:rsidRPr="00F16F37">
        <w:t xml:space="preserve"> dikkat ve ö</w:t>
      </w:r>
      <w:r w:rsidR="00DA14D8">
        <w:t>zen göstermemiş olmalıdır</w:t>
      </w:r>
      <w:r w:rsidR="00670542" w:rsidRPr="00F16F37">
        <w:t xml:space="preserve">. </w:t>
      </w:r>
      <w:r w:rsidR="00C2671A" w:rsidRPr="00F16F37">
        <w:t xml:space="preserve"> </w:t>
      </w:r>
      <w:r w:rsidR="00670542" w:rsidRPr="00F16F37">
        <w:t>Bu sorumluluk türünde çalıştıranın sübjektif özellikleri</w:t>
      </w:r>
      <w:r w:rsidR="00F16F37" w:rsidRPr="00F16F37">
        <w:t xml:space="preserve"> dikkate alınmaz. Önemli olan</w:t>
      </w:r>
      <w:r w:rsidR="00670542" w:rsidRPr="00F16F37">
        <w:t xml:space="preserve"> objektif özen yükümlülüğünün adam çalıştıran tarafından ihlal edilmiş olması yeterlidir. </w:t>
      </w:r>
      <w:r w:rsidR="00F16F37" w:rsidRPr="00F16F37">
        <w:t xml:space="preserve">Objektif özen yükümlülüğünün yerine getirilmiş olması için </w:t>
      </w:r>
      <w:r w:rsidR="00670542" w:rsidRPr="00F16F37">
        <w:t xml:space="preserve">adam çalıştıranın çalışanını seçerken, talimat verirken, gözetim ve denetimde bulunurken </w:t>
      </w:r>
      <w:r w:rsidR="00F16F37" w:rsidRPr="00F16F37">
        <w:t>gerekli özeni göstermelidir. 3. Kişi z</w:t>
      </w:r>
      <w:r w:rsidR="00F16F37">
        <w:t>arar gördüğünde, adam çalıştıra</w:t>
      </w:r>
      <w:r w:rsidR="00F16F37" w:rsidRPr="00F16F37">
        <w:t xml:space="preserve">nın </w:t>
      </w:r>
      <w:r w:rsidR="00670542" w:rsidRPr="00F16F37">
        <w:t xml:space="preserve">objektif özen yükümlülüğünü yerine getirmediği ve dolayısıyla sorumlu olduğu karine olarak kabul edilir. </w:t>
      </w:r>
      <w:r w:rsidR="003B3606">
        <w:t xml:space="preserve">Kanun tarafından </w:t>
      </w:r>
      <w:proofErr w:type="spellStart"/>
      <w:r w:rsidR="003B3606">
        <w:t>karineten</w:t>
      </w:r>
      <w:proofErr w:type="spellEnd"/>
      <w:r w:rsidR="003B3606">
        <w:t xml:space="preserve"> kabul edilen durum çalıştıranın kusuru olmayıp bu kişinin objektif özensizliğidir. </w:t>
      </w:r>
      <w:r w:rsidR="00670542" w:rsidRPr="00F16F37">
        <w:t>Ancak adam çalıştıranı</w:t>
      </w:r>
      <w:r w:rsidR="00F16F37" w:rsidRPr="00F16F37">
        <w:t>n, gerekli özeni gösterdi</w:t>
      </w:r>
      <w:r w:rsidR="00670542" w:rsidRPr="00F16F37">
        <w:t xml:space="preserve">ğini ispat etmesi hâlinde sorumluluktan kurtulması mümkündür. </w:t>
      </w:r>
    </w:p>
    <w:p w14:paraId="38E8B367" w14:textId="1B41E5BA" w:rsidR="003B3606" w:rsidRDefault="003B3606" w:rsidP="00670542">
      <w:pPr>
        <w:autoSpaceDE w:val="0"/>
        <w:autoSpaceDN w:val="0"/>
        <w:adjustRightInd w:val="0"/>
      </w:pPr>
    </w:p>
    <w:p w14:paraId="4A16C04D" w14:textId="5781F799" w:rsidR="003B3606" w:rsidRDefault="003B3606" w:rsidP="00670542">
      <w:pPr>
        <w:autoSpaceDE w:val="0"/>
        <w:autoSpaceDN w:val="0"/>
        <w:adjustRightInd w:val="0"/>
      </w:pPr>
      <w:r>
        <w:t>Burada ismi geçmekte olan “özen” kavramı, kusurun bir derecesi olan ihmal kavramının zıddı değildir(</w:t>
      </w:r>
      <w:proofErr w:type="spellStart"/>
      <w:r>
        <w:t>von</w:t>
      </w:r>
      <w:proofErr w:type="spellEnd"/>
      <w:r>
        <w:t xml:space="preserve"> </w:t>
      </w:r>
      <w:proofErr w:type="spellStart"/>
      <w:r>
        <w:t>Tuhr</w:t>
      </w:r>
      <w:proofErr w:type="spellEnd"/>
      <w:r>
        <w:t xml:space="preserve">, s, 353). Adam çalıştıranın sorumluluğuna yol açan, kusurlu bir şekilde özen </w:t>
      </w:r>
      <w:r>
        <w:lastRenderedPageBreak/>
        <w:t xml:space="preserve">yükümlülüğünün ihlal edilmiş olması değil, gerekli özeni her ne sebep olursa olsun göstermemiş olmasıdır(Hatemi, s8 N,27). </w:t>
      </w:r>
    </w:p>
    <w:p w14:paraId="3004880B" w14:textId="4BBD44CB" w:rsidR="003B3606" w:rsidRDefault="003B3606" w:rsidP="00670542">
      <w:pPr>
        <w:autoSpaceDE w:val="0"/>
        <w:autoSpaceDN w:val="0"/>
        <w:adjustRightInd w:val="0"/>
      </w:pPr>
    </w:p>
    <w:p w14:paraId="3704F95C" w14:textId="50D9082E" w:rsidR="003B3606" w:rsidRDefault="00EF4529" w:rsidP="003B3606">
      <w:pPr>
        <w:autoSpaceDE w:val="0"/>
        <w:autoSpaceDN w:val="0"/>
        <w:adjustRightInd w:val="0"/>
      </w:pPr>
      <w:r>
        <w:t>Adam çalıştıranın</w:t>
      </w:r>
      <w:r w:rsidR="003B3606" w:rsidRPr="00EF4529">
        <w:t xml:space="preserve"> durumun</w:t>
      </w:r>
      <w:r>
        <w:t>un</w:t>
      </w:r>
      <w:r w:rsidR="003B3606" w:rsidRPr="00EF4529">
        <w:t xml:space="preserve"> kusur sorumluluğu</w:t>
      </w:r>
      <w:r>
        <w:t xml:space="preserve"> olarak nitelendirilmemesinin nedeni; hak</w:t>
      </w:r>
      <w:r w:rsidR="003B3606" w:rsidRPr="00EF4529">
        <w:t xml:space="preserve">kaniyet </w:t>
      </w:r>
      <w:proofErr w:type="spellStart"/>
      <w:r>
        <w:t>ilkelesinin</w:t>
      </w:r>
      <w:proofErr w:type="spellEnd"/>
      <w:r>
        <w:t>(</w:t>
      </w:r>
      <w:r w:rsidRPr="00EF4529">
        <w:rPr>
          <w:bCs/>
        </w:rPr>
        <w:t>EREN</w:t>
      </w:r>
      <w:r w:rsidRPr="00EF4529">
        <w:t>, Borçlar Hukuku Genel Hükümler, s.644.</w:t>
      </w:r>
      <w:r>
        <w:rPr>
          <w:sz w:val="17"/>
          <w:szCs w:val="17"/>
        </w:rPr>
        <w:t xml:space="preserve"> </w:t>
      </w:r>
      <w:r>
        <w:t xml:space="preserve">) </w:t>
      </w:r>
      <w:r w:rsidR="003B3606" w:rsidRPr="00EF4529">
        <w:t>yanında</w:t>
      </w:r>
      <w:r>
        <w:t>,</w:t>
      </w:r>
      <w:r w:rsidR="003B3606" w:rsidRPr="00EF4529">
        <w:t xml:space="preserve"> sorumluluğun objektif özen yükümlülüğünü haiz olmasından</w:t>
      </w:r>
      <w:r>
        <w:t xml:space="preserve"> kaynaklanır. </w:t>
      </w:r>
      <w:r w:rsidR="003B3606" w:rsidRPr="00EF4529">
        <w:t xml:space="preserve">Örneğin; çalışanın, adam çalıştıranın işini gördüğü sırada üçüncü kişiye zarar verdiğini ve bu sırada adam çalıştıranın </w:t>
      </w:r>
      <w:r>
        <w:t xml:space="preserve">cerrahi operasyon nedeniyle </w:t>
      </w:r>
      <w:r w:rsidR="003B3606" w:rsidRPr="00EF4529">
        <w:t>hastanede olduğunu ve gözetim yükümlülüğünü yerine getirmediğ</w:t>
      </w:r>
      <w:r>
        <w:t>ini durumlarda bile</w:t>
      </w:r>
      <w:r w:rsidR="003B3606" w:rsidRPr="00EF4529">
        <w:t xml:space="preserve"> adam çalıştıran sorumlu kabul edilecektir</w:t>
      </w:r>
      <w:r>
        <w:t>. Çünkü</w:t>
      </w:r>
      <w:r w:rsidR="003B3606" w:rsidRPr="00EF4529">
        <w:t xml:space="preserve"> bu sorumluluk bir</w:t>
      </w:r>
      <w:r>
        <w:t xml:space="preserve"> kusur</w:t>
      </w:r>
      <w:r w:rsidR="003B3606" w:rsidRPr="00EF4529">
        <w:t>suz sorumluluk türüdür.</w:t>
      </w:r>
      <w:r>
        <w:t xml:space="preserve"> Adam çalıştıranın</w:t>
      </w:r>
      <w:r w:rsidR="003D49A7">
        <w:t xml:space="preserve"> içinde bulunduğu sübjektif durumların bir önemi yoktur. </w:t>
      </w:r>
      <w:r w:rsidR="003B3606" w:rsidRPr="00EF4529">
        <w:t xml:space="preserve"> . Nitekim, çalışanın üçüncü kişiye vermiş olduğu zarar bakımından adam çalıştıranı</w:t>
      </w:r>
      <w:r w:rsidR="00C66D24">
        <w:t xml:space="preserve">n herhangi bir kastı ve dahi taksirli </w:t>
      </w:r>
      <w:proofErr w:type="gramStart"/>
      <w:r w:rsidR="00C66D24">
        <w:t xml:space="preserve">hareketi </w:t>
      </w:r>
      <w:r w:rsidR="003B3606" w:rsidRPr="00EF4529">
        <w:t xml:space="preserve"> bulunmamakta</w:t>
      </w:r>
      <w:proofErr w:type="gramEnd"/>
      <w:r w:rsidR="003B3606" w:rsidRPr="00EF4529">
        <w:t>; v</w:t>
      </w:r>
      <w:r w:rsidR="00C66D24">
        <w:t>erilen zarar esnasında bilinci kapalı</w:t>
      </w:r>
      <w:r w:rsidR="003B3606" w:rsidRPr="00EF4529">
        <w:t xml:space="preserve"> bir şekilde hastanede tedavi görmektedir. Adam çalıştıran, çalışanın zarar verici davranışını, gözetim yükümlülüğünü yerine g</w:t>
      </w:r>
      <w:r>
        <w:t>etirememesi sebebiyle engelleye</w:t>
      </w:r>
      <w:r w:rsidR="003B3606" w:rsidRPr="00EF4529">
        <w:t xml:space="preserve">memiştir. </w:t>
      </w:r>
      <w:r w:rsidR="00C66D24">
        <w:t>Burada ki</w:t>
      </w:r>
      <w:r w:rsidR="003B3606" w:rsidRPr="00EF4529">
        <w:t xml:space="preserve"> engelleyememe hâli adam çalıştıranın kusurundan ve sübjektif sebeplerden bağımsız bir özen yükümlülüğünün ihlalidir. İşte bu nedenledir ki, adam çalıştıranın sorumluluğu, adam çalıştıranın kusurundan bağımsız ve objektif özen yükümlülüğünü gerekli kılan bir sebep sorumluluğu olarak nitelendirilmektedir.</w:t>
      </w:r>
    </w:p>
    <w:p w14:paraId="311BB16A" w14:textId="48FB4BD2" w:rsidR="00C66D24" w:rsidRDefault="00C66D24" w:rsidP="003B3606">
      <w:pPr>
        <w:autoSpaceDE w:val="0"/>
        <w:autoSpaceDN w:val="0"/>
        <w:adjustRightInd w:val="0"/>
      </w:pPr>
    </w:p>
    <w:p w14:paraId="4C12AA96" w14:textId="4F9B6FD4" w:rsidR="000A08F3" w:rsidRPr="00AB1605" w:rsidRDefault="00AB1605" w:rsidP="00AB1605">
      <w:pPr>
        <w:autoSpaceDE w:val="0"/>
        <w:autoSpaceDN w:val="0"/>
        <w:adjustRightInd w:val="0"/>
        <w:rPr>
          <w:b/>
          <w:bCs/>
        </w:rPr>
      </w:pPr>
      <w:r>
        <w:rPr>
          <w:b/>
          <w:bCs/>
        </w:rPr>
        <w:t>II.</w:t>
      </w:r>
      <w:r w:rsidR="000A08F3" w:rsidRPr="00AB1605">
        <w:rPr>
          <w:b/>
          <w:bCs/>
        </w:rPr>
        <w:t>SORUMLULUĞU DOĞURAN FİİLİN KİME AİT OLDUĞU</w:t>
      </w:r>
    </w:p>
    <w:p w14:paraId="368C3635" w14:textId="117F0C66" w:rsidR="00CC5D62" w:rsidRDefault="004D2D61" w:rsidP="00C66D24">
      <w:pPr>
        <w:autoSpaceDE w:val="0"/>
        <w:autoSpaceDN w:val="0"/>
        <w:adjustRightInd w:val="0"/>
        <w:rPr>
          <w:bCs/>
        </w:rPr>
      </w:pPr>
      <w:r>
        <w:rPr>
          <w:bCs/>
        </w:rPr>
        <w:t xml:space="preserve">Çeşitli hukuk sistemlerine bakıldığında, adam çalıştıranın sorumluluğu bakımından iki temel model benimsenmiştir. Bunların ilkinde adam çalıştıran başkasının fiilinden sorumlu </w:t>
      </w:r>
      <w:proofErr w:type="spellStart"/>
      <w:r>
        <w:rPr>
          <w:bCs/>
        </w:rPr>
        <w:t>tutulmukta</w:t>
      </w:r>
      <w:proofErr w:type="spellEnd"/>
      <w:r>
        <w:rPr>
          <w:bCs/>
        </w:rPr>
        <w:t xml:space="preserve"> ve kusuru aranmaksızın sorumlu tutulmaktadır. İkinci modelde ise çalıştıran kendi fiilinden ve kusur esasına göre sorumlu tutulur. Türk-İsviçre hukukunda be</w:t>
      </w:r>
      <w:r w:rsidR="00DA14D8">
        <w:rPr>
          <w:bCs/>
        </w:rPr>
        <w:t>nimsenmiş olan karma modelde ise</w:t>
      </w:r>
      <w:r>
        <w:rPr>
          <w:bCs/>
        </w:rPr>
        <w:t xml:space="preserve"> çalıştıran kendi fiilinden, kusursuz sorumlu tutulmaktadır.  </w:t>
      </w:r>
      <w:r w:rsidR="000A08F3">
        <w:rPr>
          <w:bCs/>
        </w:rPr>
        <w:t>Adam çalıştıran, ilk bakışta çalışanın fiilinden sorumlu görünse de kendi davranışlarından sorumlu tutulmaktadır. Sorumluluğun yapısı ve özellikleri incelendiğinde eğer ki adam çalıştıran çalışanın fiillerinden sorumlu tutuluyor olsaydı, ortaya çıkan zarardan her durumda sorumlu olacaktı. Oysa ki çalışan kusurlu olsa dahi, çalıştıran kurtuluş kanıtı getirip, özen yükümlülüğünü yerine getirdiğini</w:t>
      </w:r>
      <w:r w:rsidR="00CC5D62">
        <w:rPr>
          <w:bCs/>
        </w:rPr>
        <w:t xml:space="preserve"> kanıtl</w:t>
      </w:r>
      <w:r w:rsidR="00DA14D8">
        <w:rPr>
          <w:bCs/>
        </w:rPr>
        <w:t>arsa yani hukuka uygun davran</w:t>
      </w:r>
      <w:r w:rsidR="00CC5D62">
        <w:rPr>
          <w:bCs/>
        </w:rPr>
        <w:t xml:space="preserve">mış olduğunu kanıtlarsa sorumlu tutulmayacaktır. </w:t>
      </w:r>
    </w:p>
    <w:p w14:paraId="40B967D3" w14:textId="3F377F61" w:rsidR="007D1C9F" w:rsidRPr="007D1C9F" w:rsidRDefault="00CC5D62" w:rsidP="007D1C9F">
      <w:pPr>
        <w:autoSpaceDE w:val="0"/>
        <w:autoSpaceDN w:val="0"/>
        <w:adjustRightInd w:val="0"/>
        <w:rPr>
          <w:rFonts w:ascii="TimesNewRomanPSMT" w:eastAsia="TimesNewRomanPSMT" w:cs="TimesNewRomanPSMT"/>
        </w:rPr>
      </w:pPr>
      <w:r>
        <w:rPr>
          <w:bCs/>
        </w:rPr>
        <w:t xml:space="preserve">Şunu da belirtmek gerekir ki çalıştırana yüklenen özen yükümlülüğü, ortalama davranışın esas alındığı kusur sorumluluğundan yüksektir. Kurtuluş kanıtı getirmek, kusursuzluğun ispatından daha zordur. Adam çalıştıranın kurtuluş kanıtı getirmesi uygulama da oldukça güç ve uygulama da neredeyse mutlak bir kusursuz sorumluluk haline gelmektedir. </w:t>
      </w:r>
      <w:r w:rsidR="007D1C9F">
        <w:rPr>
          <w:bCs/>
        </w:rPr>
        <w:t>Bu durum işletme sahipleri açısından bakıldığında “her şekilde sorumlu tutulacağım” fikrine kapılmalarına neden olabileceğinden eleştirilmektedir. Nitekim bir Yargıtay kararında</w:t>
      </w:r>
      <w:r w:rsidR="007D1C9F">
        <w:rPr>
          <w:rFonts w:ascii="TimesNewRomanPSMT" w:eastAsia="TimesNewRomanPSMT" w:cs="TimesNewRomanPSMT" w:hint="eastAsia"/>
        </w:rPr>
        <w:t xml:space="preserve"> </w:t>
      </w:r>
      <w:r w:rsidR="007D1C9F">
        <w:rPr>
          <w:rFonts w:ascii="TimesNewRomanPSMT" w:eastAsia="TimesNewRomanPSMT" w:cs="TimesNewRomanPSMT"/>
        </w:rPr>
        <w:t>“</w:t>
      </w:r>
      <w:r w:rsidR="007D1C9F" w:rsidRPr="007D1C9F">
        <w:rPr>
          <w:rFonts w:ascii="Baskerville Old Face" w:eastAsia="TimesNewRomanPSMT" w:hAnsi="Baskerville Old Face" w:cs="Aparajita"/>
          <w:i/>
          <w:iCs/>
        </w:rPr>
        <w:t>esasen mesuliyetten kurtulma sebeplerinin kanuna konulu</w:t>
      </w:r>
      <w:r w:rsidR="007D1C9F" w:rsidRPr="007D1C9F">
        <w:rPr>
          <w:rFonts w:ascii="Cambria" w:eastAsia="TimesNewRomanPSMT" w:hAnsi="Cambria" w:cs="Cambria"/>
          <w:i/>
          <w:iCs/>
        </w:rPr>
        <w:t>ş</w:t>
      </w:r>
      <w:r w:rsidR="007D1C9F" w:rsidRPr="007D1C9F">
        <w:rPr>
          <w:rFonts w:ascii="Baskerville Old Face" w:eastAsia="TimesNewRomanPSMT" w:hAnsi="Baskerville Old Face" w:cs="Aparajita"/>
          <w:i/>
          <w:iCs/>
        </w:rPr>
        <w:t>u ile güdülen tek hedef, i</w:t>
      </w:r>
      <w:r w:rsidR="007D1C9F" w:rsidRPr="007D1C9F">
        <w:rPr>
          <w:rFonts w:ascii="Cambria" w:eastAsia="TimesNewRomanPSMT" w:hAnsi="Cambria" w:cs="Cambria"/>
          <w:i/>
          <w:iCs/>
        </w:rPr>
        <w:t>ş</w:t>
      </w:r>
      <w:r w:rsidR="007D1C9F" w:rsidRPr="007D1C9F">
        <w:rPr>
          <w:rFonts w:ascii="Baskerville Old Face" w:eastAsia="TimesNewRomanPSMT" w:hAnsi="Baskerville Old Face" w:cs="Aparajita"/>
          <w:i/>
          <w:iCs/>
        </w:rPr>
        <w:t xml:space="preserve"> sahiplerini mesuliyetten kurtulacakları dü</w:t>
      </w:r>
      <w:r w:rsidR="007D1C9F" w:rsidRPr="007D1C9F">
        <w:rPr>
          <w:rFonts w:ascii="Cambria" w:eastAsia="TimesNewRomanPSMT" w:hAnsi="Cambria" w:cs="Cambria"/>
          <w:i/>
          <w:iCs/>
        </w:rPr>
        <w:t>ş</w:t>
      </w:r>
      <w:r w:rsidR="007D1C9F" w:rsidRPr="007D1C9F">
        <w:rPr>
          <w:rFonts w:ascii="Baskerville Old Face" w:eastAsia="TimesNewRomanPSMT" w:hAnsi="Baskerville Old Face" w:cs="Aparajita"/>
          <w:i/>
          <w:iCs/>
        </w:rPr>
        <w:t>üncesiyle zararları önleyici tedbirlere te</w:t>
      </w:r>
      <w:r w:rsidR="007D1C9F" w:rsidRPr="007D1C9F">
        <w:rPr>
          <w:rFonts w:ascii="Cambria" w:eastAsia="TimesNewRomanPSMT" w:hAnsi="Cambria" w:cs="Cambria"/>
          <w:i/>
          <w:iCs/>
        </w:rPr>
        <w:t>ş</w:t>
      </w:r>
      <w:r w:rsidR="007D1C9F" w:rsidRPr="007D1C9F">
        <w:rPr>
          <w:rFonts w:ascii="Baskerville Old Face" w:eastAsia="TimesNewRomanPSMT" w:hAnsi="Baskerville Old Face" w:cs="Aparajita"/>
          <w:i/>
          <w:iCs/>
        </w:rPr>
        <w:t>vik ederek içtimai tehlikeyi azaltma dü</w:t>
      </w:r>
      <w:r w:rsidR="007D1C9F" w:rsidRPr="007D1C9F">
        <w:rPr>
          <w:rFonts w:ascii="Cambria" w:eastAsia="TimesNewRomanPSMT" w:hAnsi="Cambria" w:cs="Cambria"/>
          <w:i/>
          <w:iCs/>
        </w:rPr>
        <w:t>ş</w:t>
      </w:r>
      <w:r w:rsidR="007D1C9F" w:rsidRPr="007D1C9F">
        <w:rPr>
          <w:rFonts w:ascii="Baskerville Old Face" w:eastAsia="TimesNewRomanPSMT" w:hAnsi="Baskerville Old Face" w:cs="Aparajita"/>
          <w:i/>
          <w:iCs/>
        </w:rPr>
        <w:t>üncesidir; yoksa metne kusur unsurunu sokma dü</w:t>
      </w:r>
      <w:r w:rsidR="007D1C9F" w:rsidRPr="007D1C9F">
        <w:rPr>
          <w:rFonts w:ascii="Cambria" w:eastAsia="TimesNewRomanPSMT" w:hAnsi="Cambria" w:cs="Cambria"/>
          <w:i/>
          <w:iCs/>
        </w:rPr>
        <w:t>ş</w:t>
      </w:r>
      <w:r w:rsidR="007D1C9F" w:rsidRPr="007D1C9F">
        <w:rPr>
          <w:rFonts w:ascii="Baskerville Old Face" w:eastAsia="TimesNewRomanPSMT" w:hAnsi="Baskerville Old Face" w:cs="Aparajita"/>
          <w:i/>
          <w:iCs/>
        </w:rPr>
        <w:t>üncesi de</w:t>
      </w:r>
      <w:r w:rsidR="007D1C9F" w:rsidRPr="007D1C9F">
        <w:rPr>
          <w:rFonts w:ascii="Cambria" w:eastAsia="TimesNewRomanPSMT" w:hAnsi="Cambria" w:cs="Cambria"/>
          <w:i/>
          <w:iCs/>
        </w:rPr>
        <w:t>ğ</w:t>
      </w:r>
      <w:r w:rsidR="007D1C9F" w:rsidRPr="007D1C9F">
        <w:rPr>
          <w:rFonts w:ascii="Baskerville Old Face" w:eastAsia="TimesNewRomanPSMT" w:hAnsi="Baskerville Old Face" w:cs="Aparajita"/>
          <w:i/>
          <w:iCs/>
        </w:rPr>
        <w:t>il[</w:t>
      </w:r>
      <w:proofErr w:type="spellStart"/>
      <w:r w:rsidR="007D1C9F" w:rsidRPr="007D1C9F">
        <w:rPr>
          <w:rFonts w:ascii="Baskerville Old Face" w:eastAsia="TimesNewRomanPSMT" w:hAnsi="Baskerville Old Face" w:cs="Aparajita"/>
          <w:i/>
          <w:iCs/>
        </w:rPr>
        <w:t>dir</w:t>
      </w:r>
      <w:proofErr w:type="spellEnd"/>
      <w:r w:rsidR="007D1C9F" w:rsidRPr="007D1C9F">
        <w:rPr>
          <w:rFonts w:ascii="Baskerville Old Face" w:eastAsia="TimesNewRomanPSMT" w:hAnsi="Baskerville Old Face" w:cs="Aparajita"/>
          <w:i/>
          <w:iCs/>
        </w:rPr>
        <w:t>]</w:t>
      </w:r>
      <w:r w:rsidR="007D1C9F" w:rsidRPr="007D1C9F">
        <w:rPr>
          <w:rFonts w:ascii="Baskerville Old Face" w:eastAsia="TimesNewRomanPSMT" w:hAnsi="Baskerville Old Face" w:cs="Aparajita"/>
        </w:rPr>
        <w:t>”</w:t>
      </w:r>
      <w:r w:rsidR="007D1C9F" w:rsidRPr="007D1C9F">
        <w:rPr>
          <w:rFonts w:ascii="Baskerville Old Face" w:eastAsia="TimesNewRomanPSMT" w:hAnsi="Baskerville Old Face" w:cs="TimesNewRomanPSMT"/>
        </w:rPr>
        <w:t xml:space="preserve"> </w:t>
      </w:r>
      <w:r w:rsidR="007D1C9F">
        <w:rPr>
          <w:rFonts w:ascii="Times New Roman" w:eastAsia="TimesNewRomanPSMT" w:hAnsi="Times New Roman" w:cs="Times New Roman"/>
        </w:rPr>
        <w:t>(</w:t>
      </w:r>
      <w:r w:rsidR="007D1C9F" w:rsidRPr="007D1C9F">
        <w:rPr>
          <w:rFonts w:ascii="Garamond" w:hAnsi="Garamond" w:cs="Garamond"/>
        </w:rPr>
        <w:t>YİBGK T.27.03.1957, E.1957/1, K.1957/3, Kazancı, E.T.18.03.2016.</w:t>
      </w:r>
      <w:r w:rsidR="007D1C9F">
        <w:rPr>
          <w:rFonts w:ascii="Garamond" w:hAnsi="Garamond" w:cs="Garamond"/>
        </w:rPr>
        <w:t>)</w:t>
      </w:r>
    </w:p>
    <w:p w14:paraId="1DAC02C8" w14:textId="4A0FAACF" w:rsidR="00552B0C" w:rsidRPr="00552B0C" w:rsidRDefault="00552B0C" w:rsidP="00552B0C">
      <w:pPr>
        <w:autoSpaceDE w:val="0"/>
        <w:autoSpaceDN w:val="0"/>
        <w:adjustRightInd w:val="0"/>
        <w:rPr>
          <w:b/>
          <w:bCs/>
        </w:rPr>
      </w:pPr>
    </w:p>
    <w:p w14:paraId="6B98A3C8" w14:textId="0A4895EB" w:rsidR="00C66D24" w:rsidRPr="00AB1605" w:rsidRDefault="00C66D24" w:rsidP="00AB1605">
      <w:pPr>
        <w:pStyle w:val="ListeParagraf"/>
        <w:numPr>
          <w:ilvl w:val="0"/>
          <w:numId w:val="2"/>
        </w:numPr>
        <w:autoSpaceDE w:val="0"/>
        <w:autoSpaceDN w:val="0"/>
        <w:adjustRightInd w:val="0"/>
        <w:rPr>
          <w:b/>
          <w:bCs/>
        </w:rPr>
      </w:pPr>
      <w:r w:rsidRPr="00AB1605">
        <w:rPr>
          <w:b/>
          <w:bCs/>
        </w:rPr>
        <w:t>ADAM ÇALIŞ</w:t>
      </w:r>
      <w:r w:rsidR="00AB1605" w:rsidRPr="00AB1605">
        <w:rPr>
          <w:b/>
          <w:bCs/>
        </w:rPr>
        <w:t>TIRANIN SORUMLULUĞUN ŞARTLARI</w:t>
      </w:r>
    </w:p>
    <w:p w14:paraId="0CC6B897" w14:textId="77777777" w:rsidR="00AB1605" w:rsidRPr="00C66D24" w:rsidRDefault="00AB1605" w:rsidP="00AB1605">
      <w:pPr>
        <w:autoSpaceDE w:val="0"/>
        <w:autoSpaceDN w:val="0"/>
        <w:adjustRightInd w:val="0"/>
      </w:pPr>
    </w:p>
    <w:p w14:paraId="796AFA57" w14:textId="3DD3DBDB" w:rsidR="00684CA6" w:rsidRDefault="00AB1605" w:rsidP="00AB1605">
      <w:pPr>
        <w:pStyle w:val="Default"/>
        <w:rPr>
          <w:rFonts w:asciiTheme="minorHAnsi" w:hAnsiTheme="minorHAnsi"/>
        </w:rPr>
      </w:pPr>
      <w:r>
        <w:rPr>
          <w:rFonts w:asciiTheme="minorHAnsi" w:hAnsiTheme="minorHAnsi"/>
        </w:rPr>
        <w:lastRenderedPageBreak/>
        <w:t xml:space="preserve">TBK 66’ da düzenleme alanı bulan adam çalıştıran kavramının tanımı verilmemiştir. Sorumluluğun süjesi olan “adam çalıştıran” , burada geçen adam kelimesinden dolayı; özellikle cinsiyetçi çağrışımından dolayı eleştiri almaktadır. Burada geçen adam kelimesi geniş yorumlanmakla birlikte, </w:t>
      </w:r>
      <w:r w:rsidR="00684CA6">
        <w:rPr>
          <w:rFonts w:asciiTheme="minorHAnsi" w:hAnsiTheme="minorHAnsi"/>
        </w:rPr>
        <w:t xml:space="preserve">Arapça </w:t>
      </w:r>
      <w:proofErr w:type="gramStart"/>
      <w:r w:rsidR="00684CA6">
        <w:rPr>
          <w:rFonts w:asciiTheme="minorHAnsi" w:hAnsiTheme="minorHAnsi"/>
        </w:rPr>
        <w:t>adem</w:t>
      </w:r>
      <w:proofErr w:type="gramEnd"/>
      <w:r w:rsidR="00684CA6">
        <w:rPr>
          <w:rFonts w:asciiTheme="minorHAnsi" w:hAnsiTheme="minorHAnsi"/>
        </w:rPr>
        <w:t xml:space="preserve"> kelimesinden gelmekte ve insan anlamına gelmektedir. Adam çalıştıran öncelikle bağımlılık ilişkisinden hareketle tanımlanmaktadır. (</w:t>
      </w:r>
      <w:proofErr w:type="spellStart"/>
      <w:r w:rsidR="00684CA6">
        <w:rPr>
          <w:rFonts w:asciiTheme="minorHAnsi" w:hAnsiTheme="minorHAnsi"/>
        </w:rPr>
        <w:t>von</w:t>
      </w:r>
      <w:proofErr w:type="spellEnd"/>
      <w:r w:rsidR="00684CA6">
        <w:rPr>
          <w:rFonts w:asciiTheme="minorHAnsi" w:hAnsiTheme="minorHAnsi"/>
        </w:rPr>
        <w:t xml:space="preserve"> </w:t>
      </w:r>
      <w:proofErr w:type="spellStart"/>
      <w:r w:rsidR="00684CA6">
        <w:rPr>
          <w:rFonts w:asciiTheme="minorHAnsi" w:hAnsiTheme="minorHAnsi"/>
        </w:rPr>
        <w:t>Büren</w:t>
      </w:r>
      <w:proofErr w:type="spellEnd"/>
      <w:r w:rsidR="00684CA6">
        <w:rPr>
          <w:rFonts w:asciiTheme="minorHAnsi" w:hAnsiTheme="minorHAnsi"/>
        </w:rPr>
        <w:t xml:space="preserve">, s. 252). Adam çalıştırana asıl niteliğini veren bir başkası üzerinde sahip olunan fiili hakimiyettir. Bu fiili hakimiyet sayesinde bağımlı çalıştırma ilişkisi ortaya çıkmaktadır. </w:t>
      </w:r>
      <w:r w:rsidR="005657F0">
        <w:rPr>
          <w:rFonts w:asciiTheme="minorHAnsi" w:hAnsiTheme="minorHAnsi"/>
        </w:rPr>
        <w:t>B</w:t>
      </w:r>
      <w:r w:rsidR="005657F0" w:rsidRPr="00AB1605">
        <w:rPr>
          <w:rFonts w:asciiTheme="minorHAnsi" w:hAnsiTheme="minorHAnsi"/>
        </w:rPr>
        <w:t>ağımlılık ilişkisi, bir işin yapılmasında, adam çalıştırana, çalışanı seçme, çalışana talimat verme ve onu denetleme yetk</w:t>
      </w:r>
      <w:r w:rsidR="005657F0">
        <w:rPr>
          <w:rFonts w:asciiTheme="minorHAnsi" w:hAnsiTheme="minorHAnsi"/>
        </w:rPr>
        <w:t>isi veren bağ anlamına gel</w:t>
      </w:r>
      <w:r w:rsidR="005657F0" w:rsidRPr="00AB1605">
        <w:rPr>
          <w:rFonts w:asciiTheme="minorHAnsi" w:hAnsiTheme="minorHAnsi"/>
        </w:rPr>
        <w:t xml:space="preserve">ir. </w:t>
      </w:r>
      <w:r w:rsidR="00684CA6">
        <w:rPr>
          <w:rFonts w:asciiTheme="minorHAnsi" w:hAnsiTheme="minorHAnsi"/>
        </w:rPr>
        <w:t xml:space="preserve">Çalışan bir işi yerine getirirken, bu işi çalıştıranın menfaati doğrultusunda yapmalıdır. </w:t>
      </w:r>
    </w:p>
    <w:p w14:paraId="1D64EB62" w14:textId="6C949755" w:rsidR="00684CA6" w:rsidRDefault="00684CA6" w:rsidP="00AB1605">
      <w:pPr>
        <w:pStyle w:val="Default"/>
        <w:rPr>
          <w:rFonts w:asciiTheme="minorHAnsi" w:hAnsiTheme="minorHAnsi"/>
        </w:rPr>
      </w:pPr>
    </w:p>
    <w:p w14:paraId="34982F24" w14:textId="497DD995" w:rsidR="00CF0781" w:rsidRDefault="00684CA6" w:rsidP="00B8135B">
      <w:pPr>
        <w:autoSpaceDE w:val="0"/>
        <w:autoSpaceDN w:val="0"/>
        <w:adjustRightInd w:val="0"/>
        <w:rPr>
          <w:rFonts w:ascii="Garamond" w:hAnsi="Garamond" w:cs="Garamond"/>
          <w:szCs w:val="20"/>
        </w:rPr>
      </w:pPr>
      <w:r>
        <w:t xml:space="preserve">Adam çalıştıran kavramı uygulamada oldukça geniş tanımlanır. </w:t>
      </w:r>
      <w:r w:rsidR="00B8135B">
        <w:rPr>
          <w:rFonts w:eastAsia="TimesNewRomanPSMT" w:cs="TimesNewRomanPSMT"/>
        </w:rPr>
        <w:t>A</w:t>
      </w:r>
      <w:r w:rsidR="00B8135B" w:rsidRPr="00B8135B">
        <w:rPr>
          <w:rFonts w:eastAsia="TimesNewRomanPSMT" w:cs="TimesNewRomanPSMT"/>
        </w:rPr>
        <w:t xml:space="preserve">dam çalıştıran; </w:t>
      </w:r>
      <w:r w:rsidR="00B8135B" w:rsidRPr="00B8135B">
        <w:rPr>
          <w:rFonts w:eastAsia="TimesNewRomanPSMT" w:cs="Times New Roman"/>
        </w:rPr>
        <w:t xml:space="preserve">bir kimseyi </w:t>
      </w:r>
      <w:r w:rsidR="00B8135B" w:rsidRPr="00B8135B">
        <w:rPr>
          <w:rFonts w:eastAsia="TimesNewRomanPSMT" w:cs="TimesNewRomanPSMT"/>
        </w:rPr>
        <w:t>kendisine ait bir işte, emir ve talimatları</w:t>
      </w:r>
      <w:r w:rsidR="00B8135B">
        <w:rPr>
          <w:rFonts w:eastAsia="TimesNewRomanPSMT" w:cs="TimesNewRomanPSMT"/>
        </w:rPr>
        <w:t xml:space="preserve"> </w:t>
      </w:r>
      <w:r w:rsidR="00B8135B" w:rsidRPr="00B8135B">
        <w:rPr>
          <w:rFonts w:eastAsia="TimesNewRomanPSMT" w:cs="TimesNewRomanPSMT"/>
        </w:rPr>
        <w:t>doğrultusunda çalıştırmak suretiyle, onun hizmetinden kendi menfaati için yara</w:t>
      </w:r>
      <w:r w:rsidR="00B8135B" w:rsidRPr="00B8135B">
        <w:rPr>
          <w:rFonts w:eastAsia="TimesNewRomanPSMT" w:cs="Times New Roman"/>
        </w:rPr>
        <w:t>rlanan</w:t>
      </w:r>
      <w:r w:rsidR="00B8135B">
        <w:rPr>
          <w:rFonts w:eastAsia="TimesNewRomanPSMT" w:cs="Times New Roman"/>
        </w:rPr>
        <w:t xml:space="preserve"> </w:t>
      </w:r>
      <w:r w:rsidR="00B8135B" w:rsidRPr="00B8135B">
        <w:rPr>
          <w:rFonts w:eastAsia="TimesNewRomanPSMT" w:cs="TimesNewRomanPSMT"/>
        </w:rPr>
        <w:t>kiş</w:t>
      </w:r>
      <w:r w:rsidR="00B8135B" w:rsidRPr="00B8135B">
        <w:rPr>
          <w:rFonts w:eastAsia="TimesNewRomanPSMT" w:cs="Times New Roman"/>
        </w:rPr>
        <w:t>idir</w:t>
      </w:r>
      <w:r w:rsidR="00B8135B">
        <w:rPr>
          <w:rFonts w:eastAsia="TimesNewRomanPSMT" w:cs="Times New Roman"/>
        </w:rPr>
        <w:t>(</w:t>
      </w:r>
      <w:r w:rsidR="00B8135B" w:rsidRPr="00B8135B">
        <w:rPr>
          <w:rFonts w:cs="Garamond-Bold"/>
          <w:bCs/>
        </w:rPr>
        <w:t xml:space="preserve">Feyzioğlu </w:t>
      </w:r>
      <w:r w:rsidR="00B8135B" w:rsidRPr="00B8135B">
        <w:rPr>
          <w:rFonts w:cs="Garamond"/>
        </w:rPr>
        <w:t>I, s. 617</w:t>
      </w:r>
      <w:r w:rsidR="00B8135B">
        <w:rPr>
          <w:rFonts w:ascii="Garamond" w:hAnsi="Garamond" w:cs="Garamond"/>
          <w:sz w:val="20"/>
          <w:szCs w:val="20"/>
        </w:rPr>
        <w:t>).</w:t>
      </w:r>
      <w:r w:rsidR="00CF0781" w:rsidRPr="00CF0781">
        <w:rPr>
          <w:rFonts w:cs="Garamond"/>
          <w:szCs w:val="20"/>
        </w:rPr>
        <w:t>adam çalıştıran hem gerçek</w:t>
      </w:r>
      <w:r w:rsidR="00CF0781" w:rsidRPr="00CF0781">
        <w:rPr>
          <w:rFonts w:ascii="Garamond" w:hAnsi="Garamond" w:cs="Garamond"/>
          <w:szCs w:val="20"/>
        </w:rPr>
        <w:t xml:space="preserve"> </w:t>
      </w:r>
      <w:r w:rsidR="00CF0781">
        <w:rPr>
          <w:rFonts w:ascii="Garamond" w:hAnsi="Garamond" w:cs="Garamond"/>
          <w:szCs w:val="20"/>
        </w:rPr>
        <w:t xml:space="preserve">hem tüzel kişi olabilir. Hatta tüzel kişiliği bulunmayan paylı mülkiyet, elbirliği ortaklığı, adi ortaklık, miras ortaklığı olabilir. </w:t>
      </w:r>
    </w:p>
    <w:p w14:paraId="7C10F8B3" w14:textId="41E35F8C" w:rsidR="00CF0781" w:rsidRDefault="00CF0781" w:rsidP="00B8135B">
      <w:pPr>
        <w:autoSpaceDE w:val="0"/>
        <w:autoSpaceDN w:val="0"/>
        <w:adjustRightInd w:val="0"/>
        <w:rPr>
          <w:rFonts w:ascii="Garamond" w:hAnsi="Garamond" w:cs="Garamond"/>
          <w:szCs w:val="20"/>
        </w:rPr>
      </w:pPr>
    </w:p>
    <w:p w14:paraId="5FF975CB" w14:textId="77777777" w:rsidR="00076908" w:rsidRDefault="00CF0781" w:rsidP="00076908">
      <w:pPr>
        <w:autoSpaceDE w:val="0"/>
        <w:autoSpaceDN w:val="0"/>
        <w:adjustRightInd w:val="0"/>
        <w:rPr>
          <w:rFonts w:eastAsia="TimesNewRomanPSMT" w:cs="TimesNewRomanPSMT"/>
        </w:rPr>
      </w:pPr>
      <w:r w:rsidRPr="00076908">
        <w:rPr>
          <w:rFonts w:cs="Garamond"/>
        </w:rPr>
        <w:t xml:space="preserve">İşveren kavramı adam çalıştıran sıfatına sahipken, işveren vekilleri ise bu sıfata sahip değillerdir. İşveren vekili, çalıştıranın özen yükümlülüğünü yerine getirmek için kullandığı yardımcı kişi konumundadır. Alt işveren ise aynı iş yerini paylaşmanın sonucu olarak fiili hakimiyet ilişkisine sahiptir. </w:t>
      </w:r>
      <w:r w:rsidR="00076908" w:rsidRPr="00076908">
        <w:rPr>
          <w:rFonts w:cs="Garamond"/>
        </w:rPr>
        <w:t xml:space="preserve">Özellikle </w:t>
      </w:r>
      <w:r w:rsidR="00076908" w:rsidRPr="00076908">
        <w:rPr>
          <w:rFonts w:eastAsia="TimesNewRomanPSMT" w:cs="TimesNewRomanPSMT"/>
        </w:rPr>
        <w:t xml:space="preserve">asıl işverene ait işyerinde gerekli tedbirlerin alınmaması nedeniyle alt işverenin bir işçisinin üçüncü kişiye verdiği zarardan, alt işveren ile birlikte asıl işveren de adam çalıştıran sıfatıyla </w:t>
      </w:r>
      <w:proofErr w:type="spellStart"/>
      <w:r w:rsidR="00076908" w:rsidRPr="00076908">
        <w:rPr>
          <w:rFonts w:eastAsia="TimesNewRomanPSMT" w:cs="TimesNewRomanPSMT"/>
        </w:rPr>
        <w:t>müteselsilen</w:t>
      </w:r>
      <w:proofErr w:type="spellEnd"/>
      <w:r w:rsidR="00076908" w:rsidRPr="00076908">
        <w:rPr>
          <w:rFonts w:eastAsia="TimesNewRomanPSMT" w:cs="TimesNewRomanPSMT"/>
        </w:rPr>
        <w:t xml:space="preserve"> sorumlu tutulmalıdır.</w:t>
      </w:r>
    </w:p>
    <w:p w14:paraId="4AD560D7" w14:textId="5ABB52CA" w:rsidR="00CF0781" w:rsidRPr="00076908" w:rsidRDefault="00076908" w:rsidP="009746AB">
      <w:pPr>
        <w:autoSpaceDE w:val="0"/>
        <w:autoSpaceDN w:val="0"/>
        <w:adjustRightInd w:val="0"/>
        <w:rPr>
          <w:rFonts w:eastAsia="TimesNewRomanPSMT" w:cs="TimesNewRomanPSMT"/>
        </w:rPr>
      </w:pPr>
      <w:r w:rsidRPr="00076908">
        <w:rPr>
          <w:rFonts w:eastAsia="TimesNewRomanPSMT" w:cs="TimesNewRomanPSMT"/>
        </w:rPr>
        <w:t xml:space="preserve"> Ödünç </w:t>
      </w:r>
      <w:r>
        <w:rPr>
          <w:rFonts w:eastAsia="TimesNewRomanPSMT" w:cs="TimesNewRomanPSMT"/>
        </w:rPr>
        <w:t>çalıştırma ilişkisinde,</w:t>
      </w:r>
      <w:r w:rsidRPr="00076908">
        <w:rPr>
          <w:rFonts w:eastAsia="TimesNewRomanPSMT" w:cs="TimesNewRomanPSMT"/>
        </w:rPr>
        <w:t xml:space="preserve"> geçici çalışanın işini görü</w:t>
      </w:r>
      <w:r>
        <w:rPr>
          <w:rFonts w:eastAsia="TimesNewRomanPSMT" w:cs="TimesNewRomanPSMT"/>
        </w:rPr>
        <w:t xml:space="preserve">rken </w:t>
      </w:r>
      <w:r w:rsidRPr="00076908">
        <w:rPr>
          <w:rFonts w:eastAsia="TimesNewRomanPSMT" w:cs="TimesNewRomanPSMT"/>
        </w:rPr>
        <w:t xml:space="preserve">hukuka aykırı fiili ile üçüncü kişilere verdiği zarardan </w:t>
      </w:r>
      <w:r>
        <w:rPr>
          <w:rFonts w:eastAsia="TimesNewRomanPSMT" w:cs="TimesNewRomanPSMT"/>
        </w:rPr>
        <w:t xml:space="preserve">adam </w:t>
      </w:r>
      <w:r w:rsidRPr="00076908">
        <w:rPr>
          <w:rFonts w:eastAsia="TimesNewRomanPSMT" w:cs="TimesNewRomanPSMT"/>
        </w:rPr>
        <w:t>çalıştıran sıfatı, zararın meydana geldiğ</w:t>
      </w:r>
      <w:r>
        <w:rPr>
          <w:rFonts w:eastAsia="TimesNewRomanPSMT" w:cs="TimesNewRomanPSMT"/>
        </w:rPr>
        <w:t xml:space="preserve">i anda </w:t>
      </w:r>
      <w:r w:rsidRPr="00076908">
        <w:rPr>
          <w:rFonts w:eastAsia="TimesNewRomanPSMT" w:cs="TimesNewRomanPSMT"/>
        </w:rPr>
        <w:t>çalışanın bağımlılık ilişkisi iç</w:t>
      </w:r>
      <w:r>
        <w:rPr>
          <w:rFonts w:eastAsia="TimesNewRomanPSMT" w:cs="TimesNewRomanPSMT"/>
        </w:rPr>
        <w:t>erisinde kime bağlıysa bu</w:t>
      </w:r>
      <w:r w:rsidRPr="00076908">
        <w:rPr>
          <w:rFonts w:eastAsia="TimesNewRomanPSMT" w:cs="TimesNewRomanPSMT"/>
        </w:rPr>
        <w:t xml:space="preserve"> kişiye ait olmalıdır. </w:t>
      </w:r>
      <w:r>
        <w:rPr>
          <w:rFonts w:eastAsia="TimesNewRomanPSMT" w:cs="TimesNewRomanPSMT"/>
        </w:rPr>
        <w:t>Ö</w:t>
      </w:r>
      <w:r w:rsidRPr="00076908">
        <w:rPr>
          <w:rFonts w:eastAsia="TimesNewRomanPSMT" w:cs="TimesNewRomanPSMT"/>
        </w:rPr>
        <w:t>dünç</w:t>
      </w:r>
      <w:r>
        <w:rPr>
          <w:rFonts w:eastAsia="TimesNewRomanPSMT" w:cs="TimesNewRomanPSMT"/>
        </w:rPr>
        <w:t xml:space="preserve"> </w:t>
      </w:r>
      <w:r w:rsidRPr="00076908">
        <w:rPr>
          <w:rFonts w:eastAsia="TimesNewRomanPSMT" w:cs="TimesNewRomanPSMT"/>
        </w:rPr>
        <w:t>verenin çalışanın seçimindeki özen eksikliği ise, ödünç alan ve ödünç</w:t>
      </w:r>
      <w:r>
        <w:rPr>
          <w:rFonts w:eastAsia="TimesNewRomanPSMT" w:cs="TimesNewRomanPSMT"/>
        </w:rPr>
        <w:t xml:space="preserve"> veren ile aralarında ki </w:t>
      </w:r>
      <w:r w:rsidRPr="00076908">
        <w:rPr>
          <w:rFonts w:eastAsia="TimesNewRomanPSMT" w:cs="TimesNewRomanPSMT"/>
        </w:rPr>
        <w:t>sözleşme ilişkisini ilgilendiren bir iç mesele</w:t>
      </w:r>
      <w:r>
        <w:rPr>
          <w:rFonts w:eastAsia="TimesNewRomanPSMT" w:cs="TimesNewRomanPSMT"/>
        </w:rPr>
        <w:t xml:space="preserve">dir. Ancak, </w:t>
      </w:r>
      <w:r w:rsidRPr="00076908">
        <w:rPr>
          <w:rFonts w:eastAsia="TimesNewRomanPSMT" w:cs="TimesNewRomanPSMT"/>
        </w:rPr>
        <w:t>ödünç ve</w:t>
      </w:r>
      <w:r>
        <w:rPr>
          <w:rFonts w:eastAsia="TimesNewRomanPSMT" w:cs="TimesNewRomanPSMT"/>
        </w:rPr>
        <w:t xml:space="preserve">renin </w:t>
      </w:r>
      <w:r w:rsidRPr="00076908">
        <w:rPr>
          <w:rFonts w:eastAsia="TimesNewRomanPSMT" w:cs="TimesNewRomanPSMT"/>
        </w:rPr>
        <w:t>çalışan üzerinde hâkimiyet</w:t>
      </w:r>
      <w:r w:rsidR="009746AB">
        <w:rPr>
          <w:rFonts w:eastAsia="TimesNewRomanPSMT" w:cs="TimesNewRomanPSMT"/>
        </w:rPr>
        <w:t xml:space="preserve"> </w:t>
      </w:r>
      <w:r>
        <w:rPr>
          <w:rFonts w:eastAsia="TimesNewRomanPSMT" w:cs="TimesNewRomanPSMT"/>
        </w:rPr>
        <w:t>yetkisi</w:t>
      </w:r>
      <w:r w:rsidRPr="00076908">
        <w:rPr>
          <w:rFonts w:eastAsia="TimesNewRomanPSMT" w:cs="TimesNewRomanPSMT"/>
        </w:rPr>
        <w:t xml:space="preserve"> devam </w:t>
      </w:r>
      <w:r>
        <w:rPr>
          <w:rFonts w:eastAsia="TimesNewRomanPSMT" w:cs="TimesNewRomanPSMT"/>
        </w:rPr>
        <w:t>ediyorsa bu durum</w:t>
      </w:r>
      <w:r w:rsidRPr="00076908">
        <w:rPr>
          <w:rFonts w:eastAsia="TimesNewRomanPSMT" w:cs="TimesNewRomanPSMT"/>
        </w:rPr>
        <w:t>da hem ödünç</w:t>
      </w:r>
      <w:r>
        <w:rPr>
          <w:rFonts w:eastAsia="TimesNewRomanPSMT" w:cs="TimesNewRomanPSMT"/>
        </w:rPr>
        <w:t xml:space="preserve"> alan </w:t>
      </w:r>
      <w:r w:rsidRPr="00076908">
        <w:rPr>
          <w:rFonts w:eastAsia="TimesNewRomanPSMT" w:cs="TimesNewRomanPSMT"/>
        </w:rPr>
        <w:t xml:space="preserve">hem de ödünç verenin </w:t>
      </w:r>
      <w:proofErr w:type="spellStart"/>
      <w:r w:rsidRPr="00076908">
        <w:rPr>
          <w:rFonts w:eastAsia="TimesNewRomanPSMT" w:cs="TimesNewRomanPSMT"/>
        </w:rPr>
        <w:t>müteselsilen</w:t>
      </w:r>
      <w:proofErr w:type="spellEnd"/>
      <w:r w:rsidRPr="00076908">
        <w:rPr>
          <w:rFonts w:eastAsia="TimesNewRomanPSMT" w:cs="TimesNewRomanPSMT"/>
        </w:rPr>
        <w:t xml:space="preserve"> sorumlu tutul</w:t>
      </w:r>
      <w:r w:rsidR="009746AB">
        <w:rPr>
          <w:rFonts w:eastAsia="TimesNewRomanPSMT" w:cs="TimesNewRomanPSMT"/>
        </w:rPr>
        <w:t xml:space="preserve">malıdır. </w:t>
      </w:r>
    </w:p>
    <w:p w14:paraId="54849F49" w14:textId="77777777" w:rsidR="005657F0" w:rsidRDefault="005657F0" w:rsidP="00B8135B">
      <w:pPr>
        <w:autoSpaceDE w:val="0"/>
        <w:autoSpaceDN w:val="0"/>
        <w:adjustRightInd w:val="0"/>
        <w:rPr>
          <w:rFonts w:ascii="Garamond" w:hAnsi="Garamond" w:cs="Garamond"/>
          <w:sz w:val="20"/>
          <w:szCs w:val="20"/>
        </w:rPr>
      </w:pPr>
    </w:p>
    <w:p w14:paraId="04EE5968" w14:textId="06C58EC1" w:rsidR="00AB1605" w:rsidRDefault="005657F0" w:rsidP="00B8135B">
      <w:pPr>
        <w:autoSpaceDE w:val="0"/>
        <w:autoSpaceDN w:val="0"/>
        <w:adjustRightInd w:val="0"/>
      </w:pPr>
      <w:r w:rsidRPr="005657F0">
        <w:t>Ç</w:t>
      </w:r>
      <w:r w:rsidR="00AB1605" w:rsidRPr="005657F0">
        <w:t>alışan</w:t>
      </w:r>
      <w:r w:rsidRPr="005657F0">
        <w:t xml:space="preserve"> kavramı da TBK’ da açıklanmamıştır. Çalışan kavramının tanımına, adam çalıştırandan hareketle ulaşılmaktadır.  Çalışan,</w:t>
      </w:r>
      <w:r w:rsidR="00AB1605" w:rsidRPr="005657F0">
        <w:t xml:space="preserve"> bir başkasının işlerini bağımlılık ilişkisi içerisinde gören kişidir. Çalışan, adam çalıştırana bağımlı olmalı</w:t>
      </w:r>
      <w:r w:rsidRPr="005657F0">
        <w:t>, kendisine verilen işi çalıştı</w:t>
      </w:r>
      <w:r w:rsidR="00AB1605" w:rsidRPr="005657F0">
        <w:t>ranın talimatları doğrultusunda yerine getirmelidir</w:t>
      </w:r>
      <w:r w:rsidRPr="005657F0">
        <w:t>(</w:t>
      </w:r>
      <w:r w:rsidRPr="005657F0">
        <w:rPr>
          <w:bCs/>
        </w:rPr>
        <w:t>EREN</w:t>
      </w:r>
      <w:r w:rsidRPr="005657F0">
        <w:t>, Borçlar Hukuku Genel Hükümler, s. 648.</w:t>
      </w:r>
      <w:r>
        <w:rPr>
          <w:sz w:val="17"/>
          <w:szCs w:val="17"/>
        </w:rPr>
        <w:t xml:space="preserve"> </w:t>
      </w:r>
      <w:r>
        <w:t>)</w:t>
      </w:r>
      <w:r w:rsidR="00AB1605" w:rsidRPr="00AB1605">
        <w:t xml:space="preserve">. </w:t>
      </w:r>
    </w:p>
    <w:p w14:paraId="64023F2E" w14:textId="694063EC" w:rsidR="006904BB" w:rsidRDefault="006904BB" w:rsidP="00B8135B">
      <w:pPr>
        <w:autoSpaceDE w:val="0"/>
        <w:autoSpaceDN w:val="0"/>
        <w:adjustRightInd w:val="0"/>
      </w:pPr>
    </w:p>
    <w:p w14:paraId="6646529D" w14:textId="1182F380" w:rsidR="006904BB" w:rsidRDefault="006904BB" w:rsidP="00B8135B">
      <w:pPr>
        <w:autoSpaceDE w:val="0"/>
        <w:autoSpaceDN w:val="0"/>
        <w:adjustRightInd w:val="0"/>
        <w:rPr>
          <w:b/>
        </w:rPr>
      </w:pPr>
      <w:r w:rsidRPr="006904BB">
        <w:rPr>
          <w:b/>
        </w:rPr>
        <w:t>ÇALIŞTIRMA İLİŞKİSİ</w:t>
      </w:r>
    </w:p>
    <w:p w14:paraId="67C428D3" w14:textId="5D011987" w:rsidR="006904BB" w:rsidRDefault="006904BB" w:rsidP="00B8135B">
      <w:pPr>
        <w:autoSpaceDE w:val="0"/>
        <w:autoSpaceDN w:val="0"/>
        <w:adjustRightInd w:val="0"/>
      </w:pPr>
    </w:p>
    <w:p w14:paraId="0E3D3294" w14:textId="16CEF3F7" w:rsidR="006904BB" w:rsidRPr="00EA7831" w:rsidRDefault="006904BB" w:rsidP="00B8135B">
      <w:pPr>
        <w:autoSpaceDE w:val="0"/>
        <w:autoSpaceDN w:val="0"/>
        <w:adjustRightInd w:val="0"/>
        <w:rPr>
          <w:rFonts w:cs="Garamond"/>
        </w:rPr>
      </w:pPr>
      <w:r w:rsidRPr="00EA7831">
        <w:t xml:space="preserve">Adam çalıştıranla, çalışan arasındaki ilişki </w:t>
      </w:r>
      <w:r w:rsidR="007C6655" w:rsidRPr="00EA7831">
        <w:t>özel hukuk ilişkisi olmalıdır. Bu ilişki hukuki olabileceği gibi fiili de olabilir. Arada sö</w:t>
      </w:r>
      <w:r w:rsidR="00E3005D" w:rsidRPr="00EA7831">
        <w:t>zleşme olmasına gerek yoktur ki bu durumda fiili ilişkiden söz edilir. Bu fiili durumlar aile arası yardımlaşmadan(</w:t>
      </w:r>
      <w:r w:rsidR="00E3005D" w:rsidRPr="00EA7831">
        <w:rPr>
          <w:rFonts w:cs="Garamond-Bold"/>
          <w:bCs/>
        </w:rPr>
        <w:t>Birsen</w:t>
      </w:r>
      <w:r w:rsidR="00E3005D" w:rsidRPr="00EA7831">
        <w:rPr>
          <w:rFonts w:cs="Garamond"/>
        </w:rPr>
        <w:t>, s. 243.), sebebi ne olursa olsun geçersiz sözleşmelere dayanılarak yapılan çalışmalardan kaynaklanabilir.(</w:t>
      </w:r>
      <w:r w:rsidR="00E3005D" w:rsidRPr="00EA7831">
        <w:rPr>
          <w:rFonts w:cs="Garamond-Bold"/>
          <w:bCs/>
        </w:rPr>
        <w:t xml:space="preserve">Oğuzman/Öz </w:t>
      </w:r>
      <w:r w:rsidR="00E3005D" w:rsidRPr="00EA7831">
        <w:rPr>
          <w:rFonts w:cs="Garamond"/>
        </w:rPr>
        <w:t xml:space="preserve">II, s. 145;). Önemli olan işi görülmesi anında adam çalıştıranın bilgisi ve talimatının bulunmasıdır. </w:t>
      </w:r>
    </w:p>
    <w:p w14:paraId="1C720DF2" w14:textId="28F287FB" w:rsidR="00E3005D" w:rsidRPr="00EA7831" w:rsidRDefault="00E3005D" w:rsidP="00B8135B">
      <w:pPr>
        <w:autoSpaceDE w:val="0"/>
        <w:autoSpaceDN w:val="0"/>
        <w:adjustRightInd w:val="0"/>
        <w:rPr>
          <w:rFonts w:cs="Garamond"/>
        </w:rPr>
      </w:pPr>
    </w:p>
    <w:p w14:paraId="7B57804C" w14:textId="7E791A27" w:rsidR="00E3005D" w:rsidRPr="00EA7831" w:rsidRDefault="00E3005D" w:rsidP="00B8135B">
      <w:pPr>
        <w:autoSpaceDE w:val="0"/>
        <w:autoSpaceDN w:val="0"/>
        <w:adjustRightInd w:val="0"/>
        <w:rPr>
          <w:rFonts w:cs="Garamond"/>
        </w:rPr>
      </w:pPr>
      <w:r w:rsidRPr="00EA7831">
        <w:rPr>
          <w:rFonts w:cs="Garamond"/>
        </w:rPr>
        <w:lastRenderedPageBreak/>
        <w:t>Çalıştırma ilişkisi ivazlı veya ivazsız olabileceği gibi sürekli olmak zorunda değildir. Bir defaya mahsus olabileceği gibi rastlantısal da olabilir. Çalışanın sigortalı olup olmaması önemli değildir.</w:t>
      </w:r>
    </w:p>
    <w:p w14:paraId="06ED4175" w14:textId="480E14D7" w:rsidR="00E3005D" w:rsidRPr="00EA7831" w:rsidRDefault="00E3005D" w:rsidP="00B8135B">
      <w:pPr>
        <w:autoSpaceDE w:val="0"/>
        <w:autoSpaceDN w:val="0"/>
        <w:adjustRightInd w:val="0"/>
        <w:rPr>
          <w:rFonts w:cs="Garamond"/>
        </w:rPr>
      </w:pPr>
      <w:r w:rsidRPr="00EA7831">
        <w:rPr>
          <w:rFonts w:cs="Garamond"/>
        </w:rPr>
        <w:t>Dikkat çekilmesi gereken başka bir konuda, yapılan çalışmanın çalıştıranın menfaatine olması gerektiğidir. Çalışan açısından ise yapılan iş</w:t>
      </w:r>
      <w:r w:rsidR="00EA62AB" w:rsidRPr="00EA7831">
        <w:rPr>
          <w:rFonts w:cs="Garamond"/>
        </w:rPr>
        <w:t xml:space="preserve"> yardım amaçlı veya tamamen eğle</w:t>
      </w:r>
      <w:r w:rsidRPr="00EA7831">
        <w:rPr>
          <w:rFonts w:cs="Garamond"/>
        </w:rPr>
        <w:t xml:space="preserve">nce amaçlı </w:t>
      </w:r>
      <w:r w:rsidR="00EA62AB" w:rsidRPr="00EA7831">
        <w:rPr>
          <w:rFonts w:cs="Garamond"/>
        </w:rPr>
        <w:t>olabilir.</w:t>
      </w:r>
    </w:p>
    <w:p w14:paraId="5F424E3A" w14:textId="09D91DD9" w:rsidR="00EA62AB" w:rsidRPr="00EA7831" w:rsidRDefault="00EA62AB" w:rsidP="00B8135B">
      <w:pPr>
        <w:autoSpaceDE w:val="0"/>
        <w:autoSpaceDN w:val="0"/>
        <w:adjustRightInd w:val="0"/>
        <w:rPr>
          <w:rFonts w:cs="Garamond"/>
        </w:rPr>
      </w:pPr>
    </w:p>
    <w:p w14:paraId="695ABB03" w14:textId="70CD131A" w:rsidR="00EA62AB" w:rsidRPr="00EA7831" w:rsidRDefault="00EA62AB" w:rsidP="00B8135B">
      <w:pPr>
        <w:autoSpaceDE w:val="0"/>
        <w:autoSpaceDN w:val="0"/>
        <w:adjustRightInd w:val="0"/>
        <w:rPr>
          <w:rFonts w:cs="Garamond"/>
        </w:rPr>
      </w:pPr>
      <w:r w:rsidRPr="00EA7831">
        <w:rPr>
          <w:rFonts w:cs="Garamond"/>
        </w:rPr>
        <w:t>Doktrinde zarar görenin mağduriyetinin giderilmesi için adam çalıştıranın sorumluluğu oldukça geniş yorumlanmaktadır. Bu yorumun sınırını yapılan işin ahlaka ve hukuka aykırı olması teşkil eder. Örneğin başkalarını öldürmek için kiralık katil sözleşmesinin yapılmasında TBK 66 hükmü uygulanmaz. TBK 27 (</w:t>
      </w:r>
      <w:r w:rsidRPr="00EA7831">
        <w:rPr>
          <w:rFonts w:cs="Garamond-Bold"/>
          <w:bCs/>
        </w:rPr>
        <w:t>Berki</w:t>
      </w:r>
      <w:r w:rsidRPr="00EA7831">
        <w:rPr>
          <w:rFonts w:cs="Garamond"/>
        </w:rPr>
        <w:t xml:space="preserve">, s. 61-62; </w:t>
      </w:r>
      <w:r w:rsidRPr="00EA7831">
        <w:rPr>
          <w:rFonts w:cs="Garamond-Bold"/>
          <w:bCs/>
        </w:rPr>
        <w:t>Çelik</w:t>
      </w:r>
      <w:r w:rsidRPr="00EA7831">
        <w:rPr>
          <w:rFonts w:cs="Garamond"/>
        </w:rPr>
        <w:t>, s. 23.).</w:t>
      </w:r>
    </w:p>
    <w:p w14:paraId="0662C6E2" w14:textId="28A4AE41" w:rsidR="00EA62AB" w:rsidRPr="00EA7831" w:rsidRDefault="00EA62AB" w:rsidP="00B8135B">
      <w:pPr>
        <w:autoSpaceDE w:val="0"/>
        <w:autoSpaceDN w:val="0"/>
        <w:adjustRightInd w:val="0"/>
        <w:rPr>
          <w:rFonts w:cs="Garamond"/>
        </w:rPr>
      </w:pPr>
    </w:p>
    <w:p w14:paraId="50BDC43C" w14:textId="3DCF0EAD" w:rsidR="00EA62AB" w:rsidRPr="00B379D3" w:rsidRDefault="00EA62AB" w:rsidP="00B8135B">
      <w:pPr>
        <w:autoSpaceDE w:val="0"/>
        <w:autoSpaceDN w:val="0"/>
        <w:adjustRightInd w:val="0"/>
        <w:rPr>
          <w:rFonts w:cs="Garamond"/>
          <w:b/>
        </w:rPr>
      </w:pPr>
      <w:r w:rsidRPr="00B379D3">
        <w:rPr>
          <w:rFonts w:cs="Garamond"/>
          <w:b/>
        </w:rPr>
        <w:t>BAĞIMLILIK</w:t>
      </w:r>
    </w:p>
    <w:p w14:paraId="4B72E9F3" w14:textId="6A50071A" w:rsidR="00EA62AB" w:rsidRDefault="00EA62AB" w:rsidP="00B8135B">
      <w:pPr>
        <w:autoSpaceDE w:val="0"/>
        <w:autoSpaceDN w:val="0"/>
        <w:adjustRightInd w:val="0"/>
        <w:rPr>
          <w:rFonts w:ascii="Garamond" w:hAnsi="Garamond" w:cs="Garamond"/>
          <w:b/>
        </w:rPr>
      </w:pPr>
    </w:p>
    <w:p w14:paraId="1B2D5B38" w14:textId="77777777" w:rsidR="00EA62AB" w:rsidRPr="00EA62AB" w:rsidRDefault="00EA62AB" w:rsidP="00B8135B">
      <w:pPr>
        <w:autoSpaceDE w:val="0"/>
        <w:autoSpaceDN w:val="0"/>
        <w:adjustRightInd w:val="0"/>
        <w:rPr>
          <w:b/>
        </w:rPr>
      </w:pPr>
    </w:p>
    <w:p w14:paraId="3BAA3D11" w14:textId="3E86A00F" w:rsidR="005657F0" w:rsidRPr="00EA7831" w:rsidRDefault="00EA62AB" w:rsidP="00EA62AB">
      <w:pPr>
        <w:autoSpaceDE w:val="0"/>
        <w:autoSpaceDN w:val="0"/>
        <w:adjustRightInd w:val="0"/>
        <w:rPr>
          <w:rFonts w:ascii="Garamond" w:hAnsi="Garamond" w:cs="Garamond"/>
          <w:sz w:val="20"/>
          <w:szCs w:val="20"/>
        </w:rPr>
      </w:pPr>
      <w:r w:rsidRPr="00EA7831">
        <w:rPr>
          <w:rFonts w:eastAsia="TimesNewRomanPSMT" w:cs="TimesNewRomanPSMT"/>
        </w:rPr>
        <w:t>Çalıştırma ilişkisinin bağımlılık arz etmesi, adam çalıştıranın sorumluluğunun belki en önemli özelliğidir. Adam çalıştırana kanun tarafından yükletilen özen yükümlülüğünü meşrulaştırılan da bu bağımlılıktır(</w:t>
      </w:r>
      <w:r w:rsidRPr="00EA7831">
        <w:rPr>
          <w:rFonts w:cs="Garamond-Bold"/>
          <w:bCs/>
        </w:rPr>
        <w:t xml:space="preserve">Oğuzman/Öz </w:t>
      </w:r>
      <w:r w:rsidRPr="00EA7831">
        <w:rPr>
          <w:rFonts w:cs="Garamond"/>
        </w:rPr>
        <w:t>II, s. 144).</w:t>
      </w:r>
      <w:r w:rsidRPr="00EA7831">
        <w:rPr>
          <w:rFonts w:ascii="Garamond" w:hAnsi="Garamond" w:cs="Garamond"/>
          <w:sz w:val="20"/>
          <w:szCs w:val="20"/>
        </w:rPr>
        <w:t xml:space="preserve"> </w:t>
      </w:r>
    </w:p>
    <w:p w14:paraId="4DB7340B" w14:textId="3D5C6DDC" w:rsidR="00AD4E44" w:rsidRDefault="00AD4E44" w:rsidP="00EA62AB">
      <w:pPr>
        <w:autoSpaceDE w:val="0"/>
        <w:autoSpaceDN w:val="0"/>
        <w:adjustRightInd w:val="0"/>
        <w:rPr>
          <w:rFonts w:ascii="Garamond" w:hAnsi="Garamond" w:cs="Garamond"/>
          <w:sz w:val="20"/>
          <w:szCs w:val="20"/>
        </w:rPr>
      </w:pPr>
    </w:p>
    <w:p w14:paraId="1DEF661E" w14:textId="412BB6BC" w:rsidR="00AD4E44" w:rsidRDefault="00AD4E44" w:rsidP="00AD4E44">
      <w:pPr>
        <w:autoSpaceDE w:val="0"/>
        <w:autoSpaceDN w:val="0"/>
        <w:adjustRightInd w:val="0"/>
        <w:rPr>
          <w:rFonts w:eastAsia="TimesNewRomanPSMT" w:cs="TimesNewRomanPSMT"/>
        </w:rPr>
      </w:pPr>
      <w:r w:rsidRPr="00AD4E44">
        <w:rPr>
          <w:rFonts w:eastAsia="TimesNewRomanPSMT" w:cs="TimesNewRomanPSMT"/>
        </w:rPr>
        <w:t>Bağımlılık</w:t>
      </w:r>
      <w:r>
        <w:rPr>
          <w:rFonts w:eastAsia="TimesNewRomanPSMT" w:cs="Times New Roman"/>
        </w:rPr>
        <w:t xml:space="preserve"> için </w:t>
      </w:r>
      <w:r w:rsidRPr="00AD4E44">
        <w:rPr>
          <w:rFonts w:eastAsia="TimesNewRomanPSMT" w:cs="TimesNewRomanPSMT"/>
        </w:rPr>
        <w:t xml:space="preserve">adam çalıştıranın çalışan üzerinde </w:t>
      </w:r>
      <w:r w:rsidRPr="00AD4E44">
        <w:rPr>
          <w:rFonts w:eastAsia="TimesNewRomanPSMT" w:cs="Times New Roman"/>
        </w:rPr>
        <w:t>talimat ve denetim yetkisine sahip</w:t>
      </w:r>
      <w:r>
        <w:rPr>
          <w:rFonts w:eastAsia="TimesNewRomanPSMT" w:cs="Times New Roman"/>
        </w:rPr>
        <w:t xml:space="preserve"> olması gerekir. </w:t>
      </w:r>
      <w:r w:rsidRPr="00AD4E44">
        <w:rPr>
          <w:rFonts w:eastAsia="TimesNewRomanPSMT" w:cs="TimesNewRomanPSMT"/>
        </w:rPr>
        <w:t>Bağımlılık iliş</w:t>
      </w:r>
      <w:r>
        <w:rPr>
          <w:rFonts w:eastAsia="TimesNewRomanPSMT" w:cs="TimesNewRomanPSMT"/>
        </w:rPr>
        <w:t xml:space="preserve">kisinden söz edebilmek için çalışanın takdir yetkisinin dar olması gerekir. Yardımcı kişi karar verirken bağımsız ya da çok geniş hareket alanına sahipse adam çalıştıranın sorumluluğundan söz edilmesi güçleşir. </w:t>
      </w:r>
      <w:r w:rsidRPr="00AD4E44">
        <w:rPr>
          <w:rFonts w:eastAsia="TimesNewRomanPSMT" w:cs="TimesNewRomanPSMT"/>
        </w:rPr>
        <w:t xml:space="preserve"> </w:t>
      </w:r>
      <w:r>
        <w:rPr>
          <w:rFonts w:eastAsia="TimesNewRomanPSMT" w:cs="TimesNewRomanPSMT"/>
        </w:rPr>
        <w:t>Y</w:t>
      </w:r>
      <w:r w:rsidRPr="00AD4E44">
        <w:rPr>
          <w:rFonts w:eastAsia="TimesNewRomanPSMT" w:cs="TimesNewRomanPSMT"/>
        </w:rPr>
        <w:t>ardımcı kiş</w:t>
      </w:r>
      <w:r>
        <w:rPr>
          <w:rFonts w:eastAsia="TimesNewRomanPSMT" w:cs="TimesNewRomanPSMT"/>
        </w:rPr>
        <w:t xml:space="preserve">inin salt </w:t>
      </w:r>
      <w:r w:rsidRPr="00AD4E44">
        <w:rPr>
          <w:rFonts w:eastAsia="TimesNewRomanPSMT" w:cs="TimesNewRomanPSMT"/>
        </w:rPr>
        <w:t>talimatlara muhatap olması</w:t>
      </w:r>
      <w:r>
        <w:rPr>
          <w:rFonts w:eastAsia="TimesNewRomanPSMT" w:cs="TimesNewRomanPSMT"/>
        </w:rPr>
        <w:t>, tek başına</w:t>
      </w:r>
      <w:r w:rsidRPr="00AD4E44">
        <w:rPr>
          <w:rFonts w:eastAsia="TimesNewRomanPSMT" w:cs="TimesNewRomanPSMT"/>
        </w:rPr>
        <w:t>, bağımlılık ilişkisinin varlığına iş</w:t>
      </w:r>
      <w:r>
        <w:rPr>
          <w:rFonts w:eastAsia="TimesNewRomanPSMT" w:cs="TimesNewRomanPSMT"/>
        </w:rPr>
        <w:t xml:space="preserve">aret etmez. </w:t>
      </w:r>
    </w:p>
    <w:p w14:paraId="450E21BD" w14:textId="46207C33" w:rsidR="00AD4E44" w:rsidRDefault="00AD4E44" w:rsidP="00AD4E44">
      <w:pPr>
        <w:autoSpaceDE w:val="0"/>
        <w:autoSpaceDN w:val="0"/>
        <w:adjustRightInd w:val="0"/>
        <w:rPr>
          <w:rFonts w:eastAsia="TimesNewRomanPSMT" w:cs="TimesNewRomanPSMT"/>
        </w:rPr>
      </w:pPr>
    </w:p>
    <w:p w14:paraId="674999F3" w14:textId="77777777" w:rsidR="00AD4E44" w:rsidRPr="00AD4E44" w:rsidRDefault="00AD4E44" w:rsidP="00AD4E44">
      <w:pPr>
        <w:autoSpaceDE w:val="0"/>
        <w:autoSpaceDN w:val="0"/>
        <w:adjustRightInd w:val="0"/>
        <w:rPr>
          <w:rFonts w:eastAsia="TimesNewRomanPSMT" w:cs="TimesNewRomanPSMT"/>
        </w:rPr>
      </w:pPr>
    </w:p>
    <w:p w14:paraId="1DC17DE9" w14:textId="48A5607B" w:rsidR="0078458B" w:rsidRDefault="00AD4E44" w:rsidP="00AD4E44">
      <w:pPr>
        <w:autoSpaceDE w:val="0"/>
        <w:autoSpaceDN w:val="0"/>
        <w:adjustRightInd w:val="0"/>
        <w:rPr>
          <w:rFonts w:cs="TimesNewRomanPS-BoldMT"/>
          <w:b/>
          <w:bCs/>
        </w:rPr>
      </w:pPr>
      <w:r w:rsidRPr="00B379D3">
        <w:rPr>
          <w:rFonts w:cs="Times New Roman"/>
          <w:b/>
          <w:bCs/>
        </w:rPr>
        <w:t>HUKUKA AYKIRI F</w:t>
      </w:r>
      <w:r w:rsidRPr="00B379D3">
        <w:rPr>
          <w:rFonts w:cs="TimesNewRomanPS-BoldMT"/>
          <w:b/>
          <w:bCs/>
        </w:rPr>
        <w:t xml:space="preserve">İİL NETİCESİNDE ÜÇÜNCÜ KİŞİNİN </w:t>
      </w:r>
      <w:r w:rsidRPr="00B379D3">
        <w:rPr>
          <w:rFonts w:cs="Times New Roman"/>
          <w:b/>
          <w:bCs/>
        </w:rPr>
        <w:t xml:space="preserve">ZARAR </w:t>
      </w:r>
      <w:r w:rsidRPr="00B379D3">
        <w:rPr>
          <w:rFonts w:cs="TimesNewRomanPS-BoldMT"/>
          <w:b/>
          <w:bCs/>
        </w:rPr>
        <w:t>GÖRMESİ</w:t>
      </w:r>
    </w:p>
    <w:p w14:paraId="0B73180B" w14:textId="14059B1F" w:rsidR="00B379D3" w:rsidRDefault="00B379D3" w:rsidP="00AD4E44">
      <w:pPr>
        <w:autoSpaceDE w:val="0"/>
        <w:autoSpaceDN w:val="0"/>
        <w:adjustRightInd w:val="0"/>
        <w:rPr>
          <w:rFonts w:cs="TimesNewRomanPS-BoldMT"/>
          <w:b/>
          <w:bCs/>
        </w:rPr>
      </w:pPr>
    </w:p>
    <w:p w14:paraId="28025FC5" w14:textId="77777777" w:rsidR="009D7CD3" w:rsidRPr="00EA7831" w:rsidRDefault="009D7CD3" w:rsidP="009D7CD3">
      <w:pPr>
        <w:autoSpaceDE w:val="0"/>
        <w:autoSpaceDN w:val="0"/>
        <w:adjustRightInd w:val="0"/>
        <w:rPr>
          <w:rFonts w:eastAsia="TimesNewRomanPSMT" w:cs="Times New Roman"/>
        </w:rPr>
      </w:pPr>
      <w:r w:rsidRPr="00EA7831">
        <w:rPr>
          <w:rFonts w:eastAsia="TimesNewRomanPSMT" w:cs="TimesNewRomanPSMT"/>
        </w:rPr>
        <w:t>Adam çalıştıranın sorumluluğu</w:t>
      </w:r>
      <w:r w:rsidRPr="00EA7831">
        <w:rPr>
          <w:rFonts w:eastAsia="TimesNewRomanPSMT" w:cs="Times New Roman"/>
        </w:rPr>
        <w:t>nun uygulanabilmesi i</w:t>
      </w:r>
      <w:r w:rsidRPr="00EA7831">
        <w:rPr>
          <w:rFonts w:eastAsia="TimesNewRomanPSMT" w:cs="TimesNewRomanPSMT"/>
        </w:rPr>
        <w:t>çin, zarar gören, adam çalıştıran ve çalışan dışında üçüncü bir kişi olmalıdır</w:t>
      </w:r>
      <w:r w:rsidRPr="00EA7831">
        <w:rPr>
          <w:rFonts w:eastAsia="TimesNewRomanPSMT" w:cs="Times New Roman"/>
        </w:rPr>
        <w:t>(</w:t>
      </w:r>
      <w:r w:rsidRPr="00EA7831">
        <w:rPr>
          <w:rFonts w:cs="Garamond-Bold"/>
          <w:bCs/>
        </w:rPr>
        <w:t xml:space="preserve">Oğuzman/Öz </w:t>
      </w:r>
      <w:r w:rsidRPr="00EA7831">
        <w:rPr>
          <w:rFonts w:cs="Garamond"/>
        </w:rPr>
        <w:t xml:space="preserve">II, s. 143; </w:t>
      </w:r>
      <w:r w:rsidRPr="00EA7831">
        <w:rPr>
          <w:rFonts w:cs="Garamond-Bold"/>
          <w:bCs/>
        </w:rPr>
        <w:t>Eren</w:t>
      </w:r>
      <w:r w:rsidRPr="00EA7831">
        <w:rPr>
          <w:rFonts w:cs="Garamond"/>
        </w:rPr>
        <w:t xml:space="preserve">, Genel, s. 646; </w:t>
      </w:r>
      <w:r w:rsidRPr="00EA7831">
        <w:rPr>
          <w:rFonts w:cs="Garamond-Bold"/>
          <w:bCs/>
        </w:rPr>
        <w:t>Kılıçoğlu</w:t>
      </w:r>
      <w:r w:rsidRPr="00EA7831">
        <w:rPr>
          <w:rFonts w:cs="Garamond"/>
        </w:rPr>
        <w:t>, Borçlar, s. 337)</w:t>
      </w:r>
      <w:r w:rsidRPr="00EA7831">
        <w:rPr>
          <w:rFonts w:eastAsia="TimesNewRomanPSMT" w:cs="Times New Roman"/>
        </w:rPr>
        <w:t>.</w:t>
      </w:r>
      <w:r w:rsidRPr="00EA7831">
        <w:rPr>
          <w:rFonts w:eastAsia="TimesNewRomanPSMT" w:cs="TimesNewRomanPSMT"/>
        </w:rPr>
        <w:t xml:space="preserve"> Bu üçüncü kişi gerçek kişi olabileceği gibi tüzel kişi de olabilir. Üçüncü kişi ile adam çalıştıran arasında herhangi bir ilişkinin olup olmadığı önemli olmamakla beraber üçüncü kişi ile çalıştıran arasında bir borç ilişkisinin olması durumunda TBK 6</w:t>
      </w:r>
      <w:r w:rsidRPr="00EA7831">
        <w:rPr>
          <w:rFonts w:eastAsia="TimesNewRomanPSMT" w:cs="Times New Roman"/>
        </w:rPr>
        <w:t xml:space="preserve">6 ile TBK 116 </w:t>
      </w:r>
      <w:r w:rsidRPr="00EA7831">
        <w:rPr>
          <w:rFonts w:eastAsia="TimesNewRomanPSMT" w:cs="TimesNewRomanPSMT"/>
        </w:rPr>
        <w:t>hükümlerinde düzenlenen sorumlulukların yarışması gündeme gelir</w:t>
      </w:r>
      <w:r w:rsidRPr="00EA7831">
        <w:rPr>
          <w:rFonts w:eastAsia="TimesNewRomanPSMT" w:cs="Times New Roman"/>
        </w:rPr>
        <w:t>.</w:t>
      </w:r>
    </w:p>
    <w:p w14:paraId="336DD1A7" w14:textId="77777777" w:rsidR="009D7CD3" w:rsidRDefault="009D7CD3" w:rsidP="009D7CD3">
      <w:pPr>
        <w:autoSpaceDE w:val="0"/>
        <w:autoSpaceDN w:val="0"/>
        <w:adjustRightInd w:val="0"/>
        <w:rPr>
          <w:rFonts w:eastAsia="TimesNewRomanPSMT" w:cs="Times New Roman"/>
        </w:rPr>
      </w:pPr>
    </w:p>
    <w:p w14:paraId="361CA3D8" w14:textId="3D6DAC0A" w:rsidR="00B379D3" w:rsidRPr="00197909" w:rsidRDefault="009D7CD3" w:rsidP="009D7CD3">
      <w:pPr>
        <w:autoSpaceDE w:val="0"/>
        <w:autoSpaceDN w:val="0"/>
        <w:adjustRightInd w:val="0"/>
        <w:rPr>
          <w:rFonts w:eastAsia="TimesNewRomanPSMT" w:cs="TimesNewRomanPSMT"/>
        </w:rPr>
      </w:pPr>
      <w:r w:rsidRPr="00197909">
        <w:rPr>
          <w:rFonts w:eastAsia="TimesNewRomanPSMT" w:cs="TimesNewRomanPSMT"/>
        </w:rPr>
        <w:t xml:space="preserve"> </w:t>
      </w:r>
      <w:r w:rsidR="00B379D3" w:rsidRPr="00197909">
        <w:rPr>
          <w:rFonts w:eastAsia="TimesNewRomanPSMT" w:cs="TimesNewRomanPSMT"/>
        </w:rPr>
        <w:t>Haksız fiil hukukunda fiil, insan davranışını ifade eder. Davranışın şekli müspet yani bir şeyi yapma şeklinde olabileceği gibi, menfi yani yapmama şeklinde bir fiil de olabilir. Kural olarak başkalarının zarara uğramasını engellemeye yönelik bir norm bulunmamaktadır. Bu nedenle, menfi bir fiilin hukuka aykırı kabul edilebilmesi için, belli bir şekilde davranmayı emreden bir davranış normu olmak zorundadır(</w:t>
      </w:r>
      <w:r w:rsidR="00B379D3" w:rsidRPr="00197909">
        <w:rPr>
          <w:rFonts w:cs="Garamond-Bold"/>
          <w:bCs/>
        </w:rPr>
        <w:t>Tandoğan</w:t>
      </w:r>
      <w:r w:rsidR="00B379D3" w:rsidRPr="00197909">
        <w:rPr>
          <w:rFonts w:cs="Garamond"/>
        </w:rPr>
        <w:t>, Mesuliyet, s. 13 vd.)</w:t>
      </w:r>
    </w:p>
    <w:p w14:paraId="0BB2C218" w14:textId="5ECB1101" w:rsidR="00B379D3" w:rsidRPr="00197909" w:rsidRDefault="00B379D3" w:rsidP="00B379D3">
      <w:pPr>
        <w:autoSpaceDE w:val="0"/>
        <w:autoSpaceDN w:val="0"/>
        <w:adjustRightInd w:val="0"/>
        <w:rPr>
          <w:rFonts w:cs="Garamond"/>
        </w:rPr>
      </w:pPr>
    </w:p>
    <w:p w14:paraId="1F7BA013" w14:textId="77777777" w:rsidR="00B4753C" w:rsidRPr="00197909" w:rsidRDefault="00B379D3" w:rsidP="00D53DA0">
      <w:pPr>
        <w:autoSpaceDE w:val="0"/>
        <w:autoSpaceDN w:val="0"/>
        <w:adjustRightInd w:val="0"/>
        <w:rPr>
          <w:rFonts w:eastAsia="TimesNewRomanPSMT" w:cs="TimesNewRomanPSMT"/>
        </w:rPr>
      </w:pPr>
      <w:r w:rsidRPr="00197909">
        <w:rPr>
          <w:rFonts w:eastAsia="TimesNewRomanPSMT" w:cs="TimesNewRomanPSMT"/>
        </w:rPr>
        <w:t>Adam çalıştıranın sorumluluğu</w:t>
      </w:r>
      <w:r w:rsidRPr="00197909">
        <w:rPr>
          <w:rFonts w:eastAsia="TimesNewRomanPSMT" w:cs="Times New Roman"/>
        </w:rPr>
        <w:t xml:space="preserve">, </w:t>
      </w:r>
      <w:r w:rsidRPr="00197909">
        <w:rPr>
          <w:rFonts w:eastAsia="TimesNewRomanPSMT" w:cs="TimesNewRomanPSMT"/>
        </w:rPr>
        <w:t>iki ayrı hukuka aykırı fiilin varlığı üzerine kurulu</w:t>
      </w:r>
      <w:r w:rsidRPr="00197909">
        <w:rPr>
          <w:rFonts w:eastAsia="TimesNewRomanPSMT" w:cs="Times New Roman"/>
        </w:rPr>
        <w:t>dur(</w:t>
      </w:r>
      <w:r w:rsidRPr="00197909">
        <w:rPr>
          <w:rFonts w:cs="Garamond-Bold"/>
          <w:bCs/>
        </w:rPr>
        <w:t>Çelik</w:t>
      </w:r>
      <w:r w:rsidRPr="00197909">
        <w:rPr>
          <w:rFonts w:cs="Garamond"/>
        </w:rPr>
        <w:t>, s. 93 vd.)</w:t>
      </w:r>
      <w:r w:rsidRPr="00197909">
        <w:rPr>
          <w:rFonts w:eastAsia="TimesNewRomanPSMT" w:cs="Times New Roman"/>
        </w:rPr>
        <w:t>.</w:t>
      </w:r>
      <w:r w:rsidR="00E23375" w:rsidRPr="00197909">
        <w:rPr>
          <w:rFonts w:eastAsia="TimesNewRomanPSMT" w:cs="Times New Roman"/>
        </w:rPr>
        <w:t xml:space="preserve"> Bunlardan ilki </w:t>
      </w:r>
      <w:r w:rsidR="00D53DA0" w:rsidRPr="00197909">
        <w:rPr>
          <w:rFonts w:eastAsia="TimesNewRomanPSMT" w:cs="Times New Roman"/>
        </w:rPr>
        <w:t xml:space="preserve">çalıştıranın hukuka aykırı fiilidir. </w:t>
      </w:r>
      <w:r w:rsidR="00E23375" w:rsidRPr="00197909">
        <w:rPr>
          <w:rFonts w:eastAsia="TimesNewRomanPSMT" w:cs="Times New Roman"/>
        </w:rPr>
        <w:t xml:space="preserve"> </w:t>
      </w:r>
      <w:r w:rsidR="00D53DA0" w:rsidRPr="00197909">
        <w:rPr>
          <w:rFonts w:eastAsia="TimesNewRomanPSMT" w:cs="Times New Roman"/>
        </w:rPr>
        <w:t>A</w:t>
      </w:r>
      <w:r w:rsidR="00D53DA0" w:rsidRPr="00197909">
        <w:rPr>
          <w:rFonts w:eastAsia="TimesNewRomanPSMT" w:cs="TimesNewRomanPSMT"/>
        </w:rPr>
        <w:t xml:space="preserve">dam çalıştıranın hukuka aykırı fiili, objektif özen yükümlülüğünü yerine getirmemesidir. </w:t>
      </w:r>
      <w:r w:rsidR="00DC181C" w:rsidRPr="00197909">
        <w:rPr>
          <w:rFonts w:eastAsia="TimesNewRomanPSMT" w:cs="TimesNewRomanPSMT"/>
        </w:rPr>
        <w:t xml:space="preserve">Bunu da yapmama şeklinde ki menfi fiille gerçekleştirir. </w:t>
      </w:r>
      <w:r w:rsidR="00D53DA0" w:rsidRPr="00197909">
        <w:rPr>
          <w:rFonts w:eastAsia="TimesNewRomanPSMT" w:cs="TimesNewRomanPSMT"/>
        </w:rPr>
        <w:t xml:space="preserve">Adam çalıştıranın gerekli özeni göstermemesi, kusur unsuru ile değil, hukuka aykırılık unsuru ile ilgili bir meseledir. </w:t>
      </w:r>
    </w:p>
    <w:p w14:paraId="7F1DC7AA" w14:textId="77777777" w:rsidR="00B4753C" w:rsidRDefault="00B4753C" w:rsidP="00D53DA0">
      <w:pPr>
        <w:autoSpaceDE w:val="0"/>
        <w:autoSpaceDN w:val="0"/>
        <w:adjustRightInd w:val="0"/>
        <w:rPr>
          <w:rFonts w:eastAsia="TimesNewRomanPSMT" w:cs="TimesNewRomanPSMT"/>
        </w:rPr>
      </w:pPr>
    </w:p>
    <w:p w14:paraId="427ADA17" w14:textId="19B991DF" w:rsidR="00D53DA0" w:rsidRPr="00197909" w:rsidRDefault="00DC181C" w:rsidP="00D53DA0">
      <w:pPr>
        <w:autoSpaceDE w:val="0"/>
        <w:autoSpaceDN w:val="0"/>
        <w:adjustRightInd w:val="0"/>
        <w:rPr>
          <w:rFonts w:eastAsia="TimesNewRomanPSMT" w:cs="TimesNewRomanPSMT"/>
        </w:rPr>
      </w:pPr>
      <w:r w:rsidRPr="00197909">
        <w:rPr>
          <w:rFonts w:eastAsia="TimesNewRomanPSMT" w:cs="TimesNewRomanPSMT"/>
        </w:rPr>
        <w:t>İkinci hukuka aykırı fiili</w:t>
      </w:r>
      <w:r w:rsidR="00D53DA0" w:rsidRPr="00197909">
        <w:rPr>
          <w:rFonts w:eastAsia="TimesNewRomanPSMT" w:cs="TimesNewRomanPSMT"/>
        </w:rPr>
        <w:t xml:space="preserve"> çalışanın hukuka aykırı davranışıdır. Türk hukukunda kabul edilen sorumluluk modelinde, çalışanın üçüncü kişiyi zarara uğratan hukuka aykırı bir fiilinin bulunması yeterlidir.</w:t>
      </w:r>
      <w:r w:rsidRPr="00197909">
        <w:rPr>
          <w:rFonts w:eastAsia="TimesNewRomanPSMT" w:cs="TimesNewRomanPSMT"/>
        </w:rPr>
        <w:t xml:space="preserve"> Çalışanın kusurlu olması aranmaz. Çalışan bu hukuka aykırı fiile menfi ya da müspet fiiliyle neden olabilir(</w:t>
      </w:r>
      <w:r w:rsidRPr="00197909">
        <w:rPr>
          <w:rFonts w:cs="Garamond-Bold"/>
          <w:bCs/>
        </w:rPr>
        <w:t xml:space="preserve">Oğuzman/Öz </w:t>
      </w:r>
      <w:r w:rsidRPr="00197909">
        <w:rPr>
          <w:rFonts w:cs="Garamond"/>
        </w:rPr>
        <w:t xml:space="preserve">II, s. 147; </w:t>
      </w:r>
      <w:r w:rsidRPr="00197909">
        <w:rPr>
          <w:rFonts w:cs="Garamond-Bold"/>
          <w:bCs/>
        </w:rPr>
        <w:t>Eren</w:t>
      </w:r>
      <w:r w:rsidRPr="00197909">
        <w:rPr>
          <w:rFonts w:cs="Garamond"/>
        </w:rPr>
        <w:t xml:space="preserve">, Genel, s. 650; </w:t>
      </w:r>
      <w:r w:rsidRPr="00197909">
        <w:rPr>
          <w:rFonts w:cs="Garamond-Bold"/>
          <w:bCs/>
        </w:rPr>
        <w:t>Şenocak</w:t>
      </w:r>
      <w:r w:rsidRPr="00197909">
        <w:rPr>
          <w:rFonts w:cs="Garamond"/>
        </w:rPr>
        <w:t xml:space="preserve">, Adam Çalıştıran, s. 52.). </w:t>
      </w:r>
    </w:p>
    <w:p w14:paraId="2F5846D4" w14:textId="32BB44D9" w:rsidR="00B379D3" w:rsidRPr="00197909" w:rsidRDefault="00B379D3" w:rsidP="00D53DA0">
      <w:pPr>
        <w:autoSpaceDE w:val="0"/>
        <w:autoSpaceDN w:val="0"/>
        <w:adjustRightInd w:val="0"/>
        <w:rPr>
          <w:rFonts w:eastAsia="TimesNewRomanPSMT" w:cs="TimesNewRomanPSMT"/>
        </w:rPr>
      </w:pPr>
    </w:p>
    <w:p w14:paraId="554CFFCA" w14:textId="27CCF277" w:rsidR="00B4753C" w:rsidRPr="00197909" w:rsidRDefault="00B4753C" w:rsidP="00D53DA0">
      <w:pPr>
        <w:autoSpaceDE w:val="0"/>
        <w:autoSpaceDN w:val="0"/>
        <w:adjustRightInd w:val="0"/>
        <w:rPr>
          <w:rFonts w:cs="Garamond"/>
        </w:rPr>
      </w:pPr>
      <w:r w:rsidRPr="00197909">
        <w:rPr>
          <w:rFonts w:eastAsia="TimesNewRomanPSMT" w:cs="TimesNewRomanPSMT"/>
        </w:rPr>
        <w:t>Çalışan açısından önemli olan, çalışanın hukuka aykırı davranışının bulunmasıdır. Dolayısıyla çalışanın fiili açısından hukuka uygunluk nedeni varsa, adam çalıştıranında sorumluluğuna gidilmeyecektir(</w:t>
      </w:r>
      <w:r w:rsidRPr="00197909">
        <w:rPr>
          <w:rFonts w:cs="Garamond-Bold"/>
          <w:bCs/>
        </w:rPr>
        <w:t xml:space="preserve">Oğuzman/Öz </w:t>
      </w:r>
      <w:r w:rsidRPr="00197909">
        <w:rPr>
          <w:rFonts w:cs="Garamond"/>
        </w:rPr>
        <w:t xml:space="preserve">II, s. 144; </w:t>
      </w:r>
      <w:r w:rsidRPr="00197909">
        <w:rPr>
          <w:rFonts w:cs="Garamond-Bold"/>
          <w:bCs/>
        </w:rPr>
        <w:t>Eren</w:t>
      </w:r>
      <w:r w:rsidRPr="00197909">
        <w:rPr>
          <w:rFonts w:cs="Garamond"/>
        </w:rPr>
        <w:t xml:space="preserve">, Genel, s. 650.). </w:t>
      </w:r>
    </w:p>
    <w:p w14:paraId="7C7E89C8" w14:textId="77B5AB87" w:rsidR="00B4753C" w:rsidRDefault="00B4753C" w:rsidP="00D53DA0">
      <w:pPr>
        <w:autoSpaceDE w:val="0"/>
        <w:autoSpaceDN w:val="0"/>
        <w:adjustRightInd w:val="0"/>
        <w:rPr>
          <w:rFonts w:cs="Garamond"/>
        </w:rPr>
      </w:pPr>
    </w:p>
    <w:p w14:paraId="0F8240A0" w14:textId="510CF37E" w:rsidR="00B4753C" w:rsidRDefault="00B4753C" w:rsidP="00D53DA0">
      <w:pPr>
        <w:autoSpaceDE w:val="0"/>
        <w:autoSpaceDN w:val="0"/>
        <w:adjustRightInd w:val="0"/>
        <w:rPr>
          <w:rFonts w:eastAsia="TimesNewRomanPSMT" w:cs="TimesNewRomanPSMT"/>
          <w:b/>
        </w:rPr>
      </w:pPr>
      <w:r w:rsidRPr="00B4753C">
        <w:rPr>
          <w:rFonts w:eastAsia="TimesNewRomanPSMT" w:cs="TimesNewRomanPSMT"/>
          <w:b/>
        </w:rPr>
        <w:t>Çalışanın Fiili ile Gördüğü İş Arasında İşlevsel Bağlılık Bulunması</w:t>
      </w:r>
    </w:p>
    <w:p w14:paraId="78E601EF" w14:textId="3CBEAD8C" w:rsidR="00B4753C" w:rsidRPr="00CA5040" w:rsidRDefault="00B4753C" w:rsidP="00D53DA0">
      <w:pPr>
        <w:autoSpaceDE w:val="0"/>
        <w:autoSpaceDN w:val="0"/>
        <w:adjustRightInd w:val="0"/>
        <w:rPr>
          <w:rFonts w:eastAsia="TimesNewRomanPSMT" w:cs="TimesNewRomanPSMT"/>
          <w:b/>
        </w:rPr>
      </w:pPr>
    </w:p>
    <w:p w14:paraId="5357D2AA" w14:textId="7DB05DF9" w:rsidR="00CA5040" w:rsidRPr="00197909" w:rsidRDefault="00B4753C" w:rsidP="00CA5040">
      <w:pPr>
        <w:autoSpaceDE w:val="0"/>
        <w:autoSpaceDN w:val="0"/>
        <w:adjustRightInd w:val="0"/>
        <w:rPr>
          <w:rFonts w:cs="Times New Roman"/>
        </w:rPr>
      </w:pPr>
      <w:r w:rsidRPr="00197909">
        <w:rPr>
          <w:rFonts w:eastAsia="TimesNewRomanPSMT" w:cs="TimesNewRomanPSMT"/>
        </w:rPr>
        <w:t xml:space="preserve">Adam çalıştıranın sorumlu tutulabilmesi için, çalışanın zarar verici fiili ile gördüğü iş arasında amaç bakımından doğrudan doğruya sıkı bir ilişki </w:t>
      </w:r>
      <w:r w:rsidRPr="00197909">
        <w:rPr>
          <w:rFonts w:eastAsia="TimesNewRomanPSMT" w:cs="Times New Roman"/>
        </w:rPr>
        <w:t>bulunma</w:t>
      </w:r>
      <w:r w:rsidRPr="00197909">
        <w:rPr>
          <w:rFonts w:eastAsia="TimesNewRomanPSMT" w:cs="TimesNewRomanPSMT"/>
        </w:rPr>
        <w:t>lıdır</w:t>
      </w:r>
      <w:r w:rsidRPr="00197909">
        <w:rPr>
          <w:rFonts w:eastAsia="TimesNewRomanPSMT" w:cs="Times New Roman"/>
        </w:rPr>
        <w:t>(</w:t>
      </w:r>
      <w:proofErr w:type="spellStart"/>
      <w:r w:rsidRPr="00197909">
        <w:rPr>
          <w:rFonts w:cs="Garamond-Bold"/>
          <w:bCs/>
        </w:rPr>
        <w:t>Huguenin</w:t>
      </w:r>
      <w:proofErr w:type="spellEnd"/>
      <w:r w:rsidRPr="00197909">
        <w:rPr>
          <w:rFonts w:cs="Garamond"/>
        </w:rPr>
        <w:t xml:space="preserve">, N.2033). Bu ilişkiye işlevsel bağlılık adı verilmiştir. </w:t>
      </w:r>
      <w:r w:rsidR="006E0A9E" w:rsidRPr="00197909">
        <w:rPr>
          <w:rFonts w:cs="Garamond"/>
        </w:rPr>
        <w:t xml:space="preserve">Adam </w:t>
      </w:r>
      <w:r w:rsidR="006E0A9E" w:rsidRPr="00197909">
        <w:rPr>
          <w:rFonts w:eastAsia="TimesNewRomanPSMT" w:cs="TimesNewRomanPSMT"/>
        </w:rPr>
        <w:t xml:space="preserve">çalıştıranın sorumluluğunun amacı, çalışanın, çalışma saatleri </w:t>
      </w:r>
      <w:r w:rsidR="00CA5040" w:rsidRPr="00197909">
        <w:rPr>
          <w:rFonts w:eastAsia="TimesNewRomanPSMT" w:cs="TimesNewRomanPSMT"/>
        </w:rPr>
        <w:t>sırasında</w:t>
      </w:r>
      <w:r w:rsidR="006E0A9E" w:rsidRPr="00197909">
        <w:rPr>
          <w:rFonts w:eastAsia="TimesNewRomanPSMT" w:cs="TimesNewRomanPSMT"/>
        </w:rPr>
        <w:t xml:space="preserve"> ve çalışma yerinde verdiğ</w:t>
      </w:r>
      <w:r w:rsidR="00CA5040" w:rsidRPr="00197909">
        <w:rPr>
          <w:rFonts w:eastAsia="TimesNewRomanPSMT" w:cs="TimesNewRomanPSMT"/>
        </w:rPr>
        <w:t>i her zarar</w:t>
      </w:r>
      <w:r w:rsidR="006E0A9E" w:rsidRPr="00197909">
        <w:rPr>
          <w:rFonts w:eastAsia="TimesNewRomanPSMT" w:cs="TimesNewRomanPSMT"/>
        </w:rPr>
        <w:t>dan adam çalıştıranı sorumlu tutmak değildir(</w:t>
      </w:r>
      <w:r w:rsidR="006E0A9E" w:rsidRPr="00197909">
        <w:rPr>
          <w:rFonts w:cs="Garamond-Bold"/>
          <w:bCs/>
        </w:rPr>
        <w:t>Rey/</w:t>
      </w:r>
      <w:proofErr w:type="spellStart"/>
      <w:r w:rsidR="006E0A9E" w:rsidRPr="00197909">
        <w:rPr>
          <w:rFonts w:cs="Garamond-Bold"/>
          <w:bCs/>
        </w:rPr>
        <w:t>Wildhaber</w:t>
      </w:r>
      <w:proofErr w:type="spellEnd"/>
      <w:r w:rsidR="006E0A9E" w:rsidRPr="00197909">
        <w:rPr>
          <w:rFonts w:cs="Garamond"/>
        </w:rPr>
        <w:t xml:space="preserve">, N.1077; </w:t>
      </w:r>
      <w:proofErr w:type="spellStart"/>
      <w:r w:rsidR="006E0A9E" w:rsidRPr="00197909">
        <w:rPr>
          <w:rFonts w:cs="Garamond-Bold"/>
          <w:bCs/>
        </w:rPr>
        <w:t>Fellmann</w:t>
      </w:r>
      <w:proofErr w:type="spellEnd"/>
      <w:r w:rsidR="006E0A9E" w:rsidRPr="00197909">
        <w:rPr>
          <w:rFonts w:cs="Garamond-Bold"/>
          <w:bCs/>
        </w:rPr>
        <w:t>/</w:t>
      </w:r>
      <w:proofErr w:type="spellStart"/>
      <w:r w:rsidR="006E0A9E" w:rsidRPr="00197909">
        <w:rPr>
          <w:rFonts w:cs="Garamond-Bold"/>
          <w:bCs/>
        </w:rPr>
        <w:t>Kottmann</w:t>
      </w:r>
      <w:proofErr w:type="spellEnd"/>
      <w:r w:rsidR="006E0A9E" w:rsidRPr="00197909">
        <w:rPr>
          <w:rFonts w:cs="Garamond"/>
        </w:rPr>
        <w:t>, N.764.</w:t>
      </w:r>
      <w:r w:rsidR="006E0A9E" w:rsidRPr="00197909">
        <w:rPr>
          <w:rFonts w:eastAsia="TimesNewRomanPSMT" w:cs="Times New Roman"/>
        </w:rPr>
        <w:t>578.)</w:t>
      </w:r>
      <w:r w:rsidR="00CA5040" w:rsidRPr="00197909">
        <w:rPr>
          <w:rFonts w:eastAsia="TimesNewRomanPSMT" w:cs="Times New Roman"/>
        </w:rPr>
        <w:t xml:space="preserve">. </w:t>
      </w:r>
      <w:r w:rsidR="00CA5040" w:rsidRPr="00197909">
        <w:rPr>
          <w:rFonts w:cs="Times New Roman"/>
        </w:rPr>
        <w:t>Adam</w:t>
      </w:r>
    </w:p>
    <w:p w14:paraId="41465437" w14:textId="77777777" w:rsidR="00CA5040" w:rsidRPr="00197909" w:rsidRDefault="00CA5040" w:rsidP="00CA5040">
      <w:pPr>
        <w:autoSpaceDE w:val="0"/>
        <w:autoSpaceDN w:val="0"/>
        <w:adjustRightInd w:val="0"/>
        <w:rPr>
          <w:rFonts w:eastAsia="TimesNewRomanPSMT" w:cs="Times New Roman"/>
        </w:rPr>
      </w:pPr>
      <w:proofErr w:type="gramStart"/>
      <w:r w:rsidRPr="00197909">
        <w:rPr>
          <w:rFonts w:eastAsia="TimesNewRomanPSMT" w:cs="TimesNewRomanPSMT"/>
        </w:rPr>
        <w:t>çalıştıranın</w:t>
      </w:r>
      <w:proofErr w:type="gramEnd"/>
      <w:r w:rsidRPr="00197909">
        <w:rPr>
          <w:rFonts w:eastAsia="TimesNewRomanPSMT" w:cs="TimesNewRomanPSMT"/>
        </w:rPr>
        <w:t xml:space="preserve"> sorumlu tutulabilmesi için, çalışanın yardımcı kişi sıfatıyla hareket e</w:t>
      </w:r>
      <w:r w:rsidRPr="00197909">
        <w:rPr>
          <w:rFonts w:cs="Times New Roman"/>
        </w:rPr>
        <w:t xml:space="preserve">tmesi </w:t>
      </w:r>
      <w:r w:rsidRPr="00197909">
        <w:rPr>
          <w:rFonts w:eastAsia="TimesNewRomanPSMT" w:cs="TimesNewRomanPSMT"/>
        </w:rPr>
        <w:t xml:space="preserve">ve gördüğü </w:t>
      </w:r>
      <w:r w:rsidRPr="00197909">
        <w:rPr>
          <w:rFonts w:cs="TimesNewRomanPS-ItalicMT"/>
          <w:i/>
          <w:iCs/>
        </w:rPr>
        <w:t xml:space="preserve">iş </w:t>
      </w:r>
      <w:proofErr w:type="gramStart"/>
      <w:r w:rsidRPr="00197909">
        <w:rPr>
          <w:rFonts w:cs="TimesNewRomanPS-ItalicMT"/>
          <w:i/>
          <w:iCs/>
        </w:rPr>
        <w:t>dolayısıyla(</w:t>
      </w:r>
      <w:proofErr w:type="gramEnd"/>
      <w:r w:rsidRPr="00197909">
        <w:rPr>
          <w:rFonts w:cs="Garamond-Bold"/>
          <w:bCs/>
        </w:rPr>
        <w:t xml:space="preserve">Oğuzman/Öz </w:t>
      </w:r>
      <w:r w:rsidRPr="00197909">
        <w:rPr>
          <w:rFonts w:cs="Garamond"/>
        </w:rPr>
        <w:t xml:space="preserve">II, s. 146.) </w:t>
      </w:r>
      <w:r w:rsidRPr="00197909">
        <w:rPr>
          <w:rFonts w:eastAsia="TimesNewRomanPSMT" w:cs="TimesNewRomanPSMT"/>
        </w:rPr>
        <w:t xml:space="preserve">üçüncü kişilere zarar vermiş olması gerekir. Somut olayda işlevsel bağlılığı ispat </w:t>
      </w:r>
      <w:r w:rsidRPr="00197909">
        <w:rPr>
          <w:rFonts w:eastAsia="TimesNewRomanPSMT" w:cs="Times New Roman"/>
        </w:rPr>
        <w:t xml:space="preserve">etmek </w:t>
      </w:r>
      <w:r w:rsidRPr="00197909">
        <w:rPr>
          <w:rFonts w:eastAsia="TimesNewRomanPSMT" w:cs="TimesNewRomanPSMT"/>
        </w:rPr>
        <w:t>zarar görene düşer</w:t>
      </w:r>
      <w:r w:rsidRPr="00197909">
        <w:rPr>
          <w:rFonts w:eastAsia="TimesNewRomanPSMT" w:cs="Times New Roman"/>
        </w:rPr>
        <w:t>(</w:t>
      </w:r>
      <w:r w:rsidRPr="00197909">
        <w:rPr>
          <w:rFonts w:cs="Garamond-Bold"/>
          <w:bCs/>
        </w:rPr>
        <w:t>Kessler</w:t>
      </w:r>
      <w:r w:rsidRPr="00197909">
        <w:rPr>
          <w:rFonts w:cs="Garamond"/>
        </w:rPr>
        <w:t>, Art.55 OR N.12.)</w:t>
      </w:r>
      <w:r w:rsidRPr="00197909">
        <w:rPr>
          <w:rFonts w:eastAsia="TimesNewRomanPSMT" w:cs="Times New Roman"/>
        </w:rPr>
        <w:t>.</w:t>
      </w:r>
    </w:p>
    <w:p w14:paraId="3F8E2CEB" w14:textId="77777777" w:rsidR="00CA5040" w:rsidRPr="00197909" w:rsidRDefault="00CA5040" w:rsidP="00CA5040">
      <w:pPr>
        <w:autoSpaceDE w:val="0"/>
        <w:autoSpaceDN w:val="0"/>
        <w:adjustRightInd w:val="0"/>
        <w:rPr>
          <w:rFonts w:eastAsia="TimesNewRomanPSMT" w:cs="Times New Roman"/>
        </w:rPr>
      </w:pPr>
    </w:p>
    <w:p w14:paraId="35DBE6FC" w14:textId="5C33B977" w:rsidR="00CA5040" w:rsidRPr="00197909" w:rsidRDefault="00CA5040" w:rsidP="00CA5040">
      <w:pPr>
        <w:autoSpaceDE w:val="0"/>
        <w:autoSpaceDN w:val="0"/>
        <w:adjustRightInd w:val="0"/>
        <w:rPr>
          <w:rFonts w:eastAsia="TimesNewRomanPSMT" w:cs="TimesNewRomanPSMT"/>
        </w:rPr>
      </w:pPr>
      <w:r w:rsidRPr="00197909">
        <w:rPr>
          <w:rFonts w:eastAsia="TimesNewRomanPSMT" w:cs="TimesNewRomanPSMT"/>
        </w:rPr>
        <w:t>Diğer taraftan, çalışanın</w:t>
      </w:r>
      <w:r w:rsidRPr="00197909">
        <w:rPr>
          <w:rFonts w:eastAsia="TimesNewRomanPSMT" w:cs="Times New Roman"/>
        </w:rPr>
        <w:t xml:space="preserve">, </w:t>
      </w:r>
      <w:r w:rsidRPr="00197909">
        <w:rPr>
          <w:rFonts w:eastAsia="TimesNewRomanPSMT" w:cs="TimesNewRomanPSMT"/>
        </w:rPr>
        <w:t>gördüğü iş ile alakası olmayan, tamamen şahsi ve özel amaçlarla</w:t>
      </w:r>
    </w:p>
    <w:p w14:paraId="06B8A5CF" w14:textId="254CC402" w:rsidR="00B4753C" w:rsidRPr="00197909" w:rsidRDefault="00CA5040" w:rsidP="00C966F7">
      <w:pPr>
        <w:autoSpaceDE w:val="0"/>
        <w:autoSpaceDN w:val="0"/>
        <w:adjustRightInd w:val="0"/>
        <w:rPr>
          <w:rFonts w:eastAsia="TimesNewRomanPSMT" w:cs="TimesNewRomanPSMT"/>
        </w:rPr>
      </w:pPr>
      <w:proofErr w:type="gramStart"/>
      <w:r w:rsidRPr="00197909">
        <w:rPr>
          <w:rFonts w:eastAsia="TimesNewRomanPSMT" w:cs="TimesNewRomanPSMT"/>
        </w:rPr>
        <w:t>hareket</w:t>
      </w:r>
      <w:proofErr w:type="gramEnd"/>
      <w:r w:rsidRPr="00197909">
        <w:rPr>
          <w:rFonts w:eastAsia="TimesNewRomanPSMT" w:cs="TimesNewRomanPSMT"/>
        </w:rPr>
        <w:t xml:space="preserve"> ederek vereceği zararlardan </w:t>
      </w:r>
      <w:r w:rsidR="00C966F7" w:rsidRPr="00197909">
        <w:rPr>
          <w:rFonts w:eastAsia="TimesNewRomanPSMT" w:cs="TimesNewRomanPSMT"/>
        </w:rPr>
        <w:t xml:space="preserve">adam çalıştıran sorumlu olmayacak, bu durumda çalışanın şahsi sorumluluğuna gidilecektir. </w:t>
      </w:r>
      <w:r w:rsidRPr="00197909">
        <w:rPr>
          <w:rFonts w:eastAsia="TimesNewRomanPSMT" w:cs="TimesNewRomanPSMT"/>
        </w:rPr>
        <w:t xml:space="preserve"> </w:t>
      </w:r>
      <w:r w:rsidR="00C966F7" w:rsidRPr="00197909">
        <w:rPr>
          <w:rFonts w:eastAsia="TimesNewRomanPSMT" w:cs="TimesNewRomanPSMT"/>
        </w:rPr>
        <w:t>Örneğin, inşaat iskelesinde çalışan bir çalışan, o sırada yoldan geçen hasmının kafasına çekici atması durumunda adam çalıştıran sorumlu olmayacaktır.</w:t>
      </w:r>
    </w:p>
    <w:p w14:paraId="0D083E65" w14:textId="77D63C41" w:rsidR="00C966F7" w:rsidRPr="00197909" w:rsidRDefault="00C966F7" w:rsidP="00C966F7">
      <w:pPr>
        <w:autoSpaceDE w:val="0"/>
        <w:autoSpaceDN w:val="0"/>
        <w:adjustRightInd w:val="0"/>
        <w:rPr>
          <w:rFonts w:eastAsia="TimesNewRomanPSMT" w:cs="TimesNewRomanPSMT"/>
        </w:rPr>
      </w:pPr>
    </w:p>
    <w:p w14:paraId="15D379DD" w14:textId="558C7768" w:rsidR="00C966F7" w:rsidRPr="00197909" w:rsidRDefault="00C966F7" w:rsidP="00C966F7">
      <w:pPr>
        <w:autoSpaceDE w:val="0"/>
        <w:autoSpaceDN w:val="0"/>
        <w:adjustRightInd w:val="0"/>
        <w:rPr>
          <w:rFonts w:eastAsia="TimesNewRomanPSMT" w:cs="TimesNewRomanPSMT"/>
        </w:rPr>
      </w:pPr>
      <w:r w:rsidRPr="00197909">
        <w:rPr>
          <w:rFonts w:eastAsia="TimesNewRomanPSMT" w:cs="TimesNewRomanPSMT"/>
        </w:rPr>
        <w:t xml:space="preserve">Doktrinde </w:t>
      </w:r>
      <w:proofErr w:type="gramStart"/>
      <w:r w:rsidRPr="00197909">
        <w:rPr>
          <w:rFonts w:eastAsia="TimesNewRomanPSMT" w:cs="TimesNewRomanPSMT"/>
        </w:rPr>
        <w:t>ki  genel</w:t>
      </w:r>
      <w:proofErr w:type="gramEnd"/>
      <w:r w:rsidRPr="00197909">
        <w:rPr>
          <w:rFonts w:eastAsia="TimesNewRomanPSMT" w:cs="TimesNewRomanPSMT"/>
        </w:rPr>
        <w:t xml:space="preserve"> eğilim ise, işlevsel bağlılık kavramının geniş yorumlanması gerektiği</w:t>
      </w:r>
    </w:p>
    <w:p w14:paraId="52FA4F96" w14:textId="1F2D41D5" w:rsidR="00C966F7" w:rsidRPr="00197909" w:rsidRDefault="00C966F7" w:rsidP="00C966F7">
      <w:pPr>
        <w:autoSpaceDE w:val="0"/>
        <w:autoSpaceDN w:val="0"/>
        <w:adjustRightInd w:val="0"/>
        <w:rPr>
          <w:rFonts w:eastAsia="TimesNewRomanPSMT" w:cs="TimesNewRomanPSMT"/>
        </w:rPr>
      </w:pPr>
      <w:proofErr w:type="gramStart"/>
      <w:r w:rsidRPr="00197909">
        <w:rPr>
          <w:rFonts w:eastAsia="TimesNewRomanPSMT" w:cs="TimesNewRomanPSMT"/>
        </w:rPr>
        <w:t>yönündedir</w:t>
      </w:r>
      <w:r w:rsidRPr="00197909">
        <w:rPr>
          <w:rFonts w:eastAsia="TimesNewRomanPSMT" w:cs="Times New Roman"/>
        </w:rPr>
        <w:t>(</w:t>
      </w:r>
      <w:proofErr w:type="gramEnd"/>
      <w:r w:rsidRPr="00197909">
        <w:rPr>
          <w:rFonts w:cs="Garamond-Bold"/>
          <w:bCs/>
        </w:rPr>
        <w:t>Eren</w:t>
      </w:r>
      <w:r w:rsidRPr="00197909">
        <w:rPr>
          <w:rFonts w:cs="Garamond"/>
        </w:rPr>
        <w:t>, Genel, s. 651.)</w:t>
      </w:r>
      <w:r w:rsidRPr="00197909">
        <w:rPr>
          <w:rFonts w:eastAsia="TimesNewRomanPSMT" w:cs="Times New Roman"/>
        </w:rPr>
        <w:t xml:space="preserve">. </w:t>
      </w:r>
      <w:r w:rsidRPr="00197909">
        <w:rPr>
          <w:rFonts w:eastAsia="TimesNewRomanPSMT" w:cs="TimesNewRomanPSMT"/>
        </w:rPr>
        <w:t xml:space="preserve">Bu doğrultuda, çalışanın </w:t>
      </w:r>
      <w:r w:rsidRPr="00197909">
        <w:rPr>
          <w:rFonts w:eastAsia="TimesNewRomanPSMT" w:cs="Times New Roman"/>
        </w:rPr>
        <w:t>kendisine verilen talimatlar</w:t>
      </w:r>
      <w:r w:rsidRPr="00197909">
        <w:rPr>
          <w:rFonts w:eastAsia="TimesNewRomanPSMT" w:cs="TimesNewRomanPSMT"/>
        </w:rPr>
        <w:t xml:space="preserve">ı yanlış anlaması, </w:t>
      </w:r>
      <w:r w:rsidRPr="00197909">
        <w:rPr>
          <w:rFonts w:eastAsia="TimesNewRomanPSMT" w:cs="Times New Roman"/>
        </w:rPr>
        <w:t xml:space="preserve">kendi inisiyatifi ile </w:t>
      </w:r>
      <w:r w:rsidRPr="00197909">
        <w:rPr>
          <w:rFonts w:eastAsia="TimesNewRomanPSMT" w:cs="TimesNewRomanPSMT"/>
        </w:rPr>
        <w:t>yetkilerini aşması veya işini gereği gibi yerine getirmemesi</w:t>
      </w:r>
    </w:p>
    <w:p w14:paraId="70D29102" w14:textId="347C6E45" w:rsidR="00C966F7" w:rsidRPr="00197909" w:rsidRDefault="00C966F7" w:rsidP="00C966F7">
      <w:pPr>
        <w:autoSpaceDE w:val="0"/>
        <w:autoSpaceDN w:val="0"/>
        <w:adjustRightInd w:val="0"/>
        <w:rPr>
          <w:rFonts w:eastAsia="TimesNewRomanPSMT" w:cs="Times New Roman"/>
        </w:rPr>
      </w:pPr>
      <w:proofErr w:type="gramStart"/>
      <w:r w:rsidRPr="00197909">
        <w:rPr>
          <w:rFonts w:eastAsia="TimesNewRomanPSMT" w:cs="Times New Roman"/>
        </w:rPr>
        <w:t>durumunda</w:t>
      </w:r>
      <w:proofErr w:type="gramEnd"/>
      <w:r w:rsidRPr="00197909">
        <w:rPr>
          <w:rFonts w:eastAsia="TimesNewRomanPSMT" w:cs="Times New Roman"/>
        </w:rPr>
        <w:t xml:space="preserve"> da </w:t>
      </w:r>
      <w:r w:rsidRPr="00197909">
        <w:rPr>
          <w:rFonts w:eastAsia="TimesNewRomanPSMT" w:cs="TimesNewRomanPSMT"/>
        </w:rPr>
        <w:t xml:space="preserve">adam çalıştıranın sorumluluğunun devam edeceği kabul </w:t>
      </w:r>
      <w:proofErr w:type="gramStart"/>
      <w:r w:rsidRPr="00197909">
        <w:rPr>
          <w:rFonts w:eastAsia="TimesNewRomanPSMT" w:cs="TimesNewRomanPSMT"/>
        </w:rPr>
        <w:t>edilir</w:t>
      </w:r>
      <w:r w:rsidRPr="00197909">
        <w:rPr>
          <w:rFonts w:eastAsia="TimesNewRomanPSMT" w:cs="Times New Roman"/>
        </w:rPr>
        <w:t>(</w:t>
      </w:r>
      <w:proofErr w:type="gramEnd"/>
      <w:r w:rsidRPr="00197909">
        <w:rPr>
          <w:rFonts w:cs="Garamond-Bold"/>
          <w:bCs/>
        </w:rPr>
        <w:t>Eren</w:t>
      </w:r>
      <w:r w:rsidRPr="00197909">
        <w:rPr>
          <w:rFonts w:cs="Garamond"/>
        </w:rPr>
        <w:t xml:space="preserve">, Genel, s. </w:t>
      </w:r>
      <w:proofErr w:type="gramStart"/>
      <w:r w:rsidRPr="00197909">
        <w:rPr>
          <w:rFonts w:cs="Garamond"/>
        </w:rPr>
        <w:t>651;</w:t>
      </w:r>
      <w:r w:rsidRPr="00197909">
        <w:rPr>
          <w:rFonts w:cs="Garamond-Bold"/>
          <w:bCs/>
        </w:rPr>
        <w:t>Oğuzman</w:t>
      </w:r>
      <w:proofErr w:type="gramEnd"/>
      <w:r w:rsidRPr="00197909">
        <w:rPr>
          <w:rFonts w:cs="Garamond-Bold"/>
          <w:bCs/>
        </w:rPr>
        <w:t xml:space="preserve">/Öz </w:t>
      </w:r>
      <w:r w:rsidRPr="00197909">
        <w:rPr>
          <w:rFonts w:cs="Garamond"/>
        </w:rPr>
        <w:t>II, s. 146;)</w:t>
      </w:r>
      <w:r w:rsidRPr="00197909">
        <w:rPr>
          <w:rFonts w:eastAsia="TimesNewRomanPSMT" w:cs="Times New Roman"/>
        </w:rPr>
        <w:t>. Zira a</w:t>
      </w:r>
      <w:r w:rsidRPr="00197909">
        <w:rPr>
          <w:rFonts w:eastAsia="TimesNewRomanPSMT" w:cs="TimesNewRomanPSMT"/>
        </w:rPr>
        <w:t xml:space="preserve">dam çalıştıran, çalışanların kendilerine tanınan </w:t>
      </w:r>
      <w:r w:rsidRPr="00197909">
        <w:rPr>
          <w:rFonts w:eastAsia="TimesNewRomanPSMT" w:cs="Times New Roman"/>
        </w:rPr>
        <w:t xml:space="preserve">yetki </w:t>
      </w:r>
      <w:r w:rsidRPr="00197909">
        <w:rPr>
          <w:rFonts w:eastAsia="TimesNewRomanPSMT" w:cs="TimesNewRomanPSMT"/>
        </w:rPr>
        <w:t>alanının dışına çı</w:t>
      </w:r>
      <w:r w:rsidRPr="00197909">
        <w:rPr>
          <w:rFonts w:eastAsia="TimesNewRomanPSMT" w:cs="Times New Roman"/>
        </w:rPr>
        <w:t>kma</w:t>
      </w:r>
      <w:r w:rsidRPr="00197909">
        <w:rPr>
          <w:rFonts w:eastAsia="TimesNewRomanPSMT" w:cs="TimesNewRomanPSMT"/>
        </w:rPr>
        <w:t>larını da</w:t>
      </w:r>
      <w:r w:rsidRPr="00197909">
        <w:rPr>
          <w:rFonts w:eastAsia="TimesNewRomanPSMT" w:cs="Times New Roman"/>
        </w:rPr>
        <w:t xml:space="preserve"> engelleme</w:t>
      </w:r>
      <w:r w:rsidRPr="00197909">
        <w:rPr>
          <w:rFonts w:eastAsia="TimesNewRomanPSMT" w:cs="TimesNewRomanPSMT"/>
        </w:rPr>
        <w:t>kle yükümlüdür(</w:t>
      </w:r>
      <w:r w:rsidRPr="00197909">
        <w:rPr>
          <w:rFonts w:cs="Garamond-Bold"/>
          <w:bCs/>
        </w:rPr>
        <w:t>Fischer/</w:t>
      </w:r>
      <w:proofErr w:type="spellStart"/>
      <w:r w:rsidRPr="00197909">
        <w:rPr>
          <w:rFonts w:cs="Garamond-Bold"/>
          <w:bCs/>
        </w:rPr>
        <w:t>Iten</w:t>
      </w:r>
      <w:proofErr w:type="spellEnd"/>
      <w:r w:rsidRPr="00197909">
        <w:rPr>
          <w:rFonts w:cs="Garamond"/>
        </w:rPr>
        <w:t>, Art.55 OR N.14.)</w:t>
      </w:r>
      <w:r w:rsidRPr="00197909">
        <w:rPr>
          <w:rFonts w:eastAsia="TimesNewRomanPSMT" w:cs="Times New Roman"/>
        </w:rPr>
        <w:t>.</w:t>
      </w:r>
    </w:p>
    <w:p w14:paraId="249F1214" w14:textId="72A5A3E1" w:rsidR="00B40CBE" w:rsidRPr="00197909" w:rsidRDefault="00B40CBE" w:rsidP="00C966F7">
      <w:pPr>
        <w:autoSpaceDE w:val="0"/>
        <w:autoSpaceDN w:val="0"/>
        <w:adjustRightInd w:val="0"/>
        <w:rPr>
          <w:rFonts w:eastAsia="TimesNewRomanPSMT" w:cs="Times New Roman"/>
        </w:rPr>
      </w:pPr>
    </w:p>
    <w:p w14:paraId="5BD67966" w14:textId="72C23434" w:rsidR="00B40CBE" w:rsidRPr="00197909" w:rsidRDefault="00B40CBE" w:rsidP="00B40CBE">
      <w:pPr>
        <w:autoSpaceDE w:val="0"/>
        <w:autoSpaceDN w:val="0"/>
        <w:adjustRightInd w:val="0"/>
        <w:rPr>
          <w:rFonts w:eastAsia="TimesNewRomanPSMT" w:cs="TimesNewRomanPSMT"/>
        </w:rPr>
      </w:pPr>
      <w:r w:rsidRPr="00197909">
        <w:rPr>
          <w:rFonts w:eastAsia="TimesNewRomanPSMT" w:cs="TimesNewRomanPSMT"/>
        </w:rPr>
        <w:t>Çalışanın kasten işlediği fiill</w:t>
      </w:r>
      <w:r w:rsidRPr="00197909">
        <w:rPr>
          <w:rFonts w:eastAsia="TimesNewRomanPSMT" w:cs="Times New Roman"/>
        </w:rPr>
        <w:t xml:space="preserve">erden </w:t>
      </w:r>
      <w:proofErr w:type="gramStart"/>
      <w:r w:rsidRPr="00197909">
        <w:rPr>
          <w:rFonts w:eastAsia="TimesNewRomanPSMT" w:cs="Times New Roman"/>
        </w:rPr>
        <w:t xml:space="preserve">dolayı  </w:t>
      </w:r>
      <w:r w:rsidRPr="00197909">
        <w:rPr>
          <w:rFonts w:eastAsia="TimesNewRomanPSMT" w:cs="TimesNewRomanPSMT"/>
        </w:rPr>
        <w:t>adam</w:t>
      </w:r>
      <w:proofErr w:type="gramEnd"/>
      <w:r w:rsidRPr="00197909">
        <w:rPr>
          <w:rFonts w:eastAsia="TimesNewRomanPSMT" w:cs="TimesNewRomanPSMT"/>
        </w:rPr>
        <w:t xml:space="preserve"> çalıştıranın sorumluğu hususu tartışmalıdır.</w:t>
      </w:r>
    </w:p>
    <w:p w14:paraId="5D106823" w14:textId="29FD00A4" w:rsidR="00B40CBE" w:rsidRPr="00197909" w:rsidRDefault="00B40CBE" w:rsidP="00B40CBE">
      <w:pPr>
        <w:autoSpaceDE w:val="0"/>
        <w:autoSpaceDN w:val="0"/>
        <w:adjustRightInd w:val="0"/>
        <w:rPr>
          <w:rFonts w:eastAsia="TimesNewRomanPSMT" w:cs="TimesNewRomanPSMT"/>
        </w:rPr>
      </w:pPr>
      <w:proofErr w:type="gramStart"/>
      <w:r w:rsidRPr="00197909">
        <w:rPr>
          <w:rFonts w:eastAsia="TimesNewRomanPSMT" w:cs="TimesNewRomanPSMT"/>
        </w:rPr>
        <w:t>Örneğin ;</w:t>
      </w:r>
      <w:proofErr w:type="gramEnd"/>
      <w:r w:rsidRPr="00197909">
        <w:rPr>
          <w:rFonts w:eastAsia="TimesNewRomanPSMT" w:cs="TimesNewRomanPSMT"/>
        </w:rPr>
        <w:t xml:space="preserve"> </w:t>
      </w:r>
      <w:proofErr w:type="gramStart"/>
      <w:r w:rsidRPr="00197909">
        <w:rPr>
          <w:rFonts w:eastAsia="TimesNewRomanPSMT" w:cs="TimesNewRomanPSMT"/>
        </w:rPr>
        <w:t>hırsızlık,</w:t>
      </w:r>
      <w:proofErr w:type="gramEnd"/>
      <w:r w:rsidRPr="00197909">
        <w:rPr>
          <w:rFonts w:eastAsia="TimesNewRomanPSMT" w:cs="TimesNewRomanPSMT"/>
        </w:rPr>
        <w:t xml:space="preserve"> veya cinsel saldırı suçlarında klasik görüşün aksine modern görüşte adam çalıştıranın sorumluluğuna gidilebilmektedir.  </w:t>
      </w:r>
      <w:r w:rsidRPr="00197909">
        <w:rPr>
          <w:rFonts w:eastAsia="TimesNewRomanPSMT" w:cs="Times New Roman"/>
        </w:rPr>
        <w:t>Kl</w:t>
      </w:r>
      <w:r w:rsidRPr="00197909">
        <w:rPr>
          <w:rFonts w:eastAsia="TimesNewRomanPSMT" w:cs="TimesNewRomanPSMT"/>
        </w:rPr>
        <w:t>âsik görüşe göre çalışanın kasten işlediği</w:t>
      </w:r>
    </w:p>
    <w:p w14:paraId="10DFA543" w14:textId="39560F15" w:rsidR="00B40CBE" w:rsidRPr="00B40CBE" w:rsidRDefault="00B40CBE" w:rsidP="00B40CBE">
      <w:pPr>
        <w:autoSpaceDE w:val="0"/>
        <w:autoSpaceDN w:val="0"/>
        <w:adjustRightInd w:val="0"/>
        <w:rPr>
          <w:rFonts w:eastAsia="TimesNewRomanPSMT" w:cs="Times New Roman"/>
        </w:rPr>
      </w:pPr>
      <w:proofErr w:type="gramStart"/>
      <w:r w:rsidRPr="00197909">
        <w:rPr>
          <w:rFonts w:eastAsia="TimesNewRomanPSMT" w:cs="TimesNewRomanPSMT"/>
        </w:rPr>
        <w:t>fiiller</w:t>
      </w:r>
      <w:proofErr w:type="gramEnd"/>
      <w:r w:rsidRPr="00197909">
        <w:rPr>
          <w:rFonts w:eastAsia="TimesNewRomanPSMT" w:cs="TimesNewRomanPSMT"/>
        </w:rPr>
        <w:t xml:space="preserve"> adam çalıştıranın menfaatine olmadığından ya da adam çalıştıranın özen yükümlülüğünü ihlâl etmesi ile zarar arasında illiyet bağının kesildiği gerekçesiyle, adam çalıştıranın illiyet karinesine ilişkin kurtuluş kanıtı getirerek sorumluluktan kurtulabileceğini </w:t>
      </w:r>
      <w:proofErr w:type="gramStart"/>
      <w:r w:rsidRPr="00197909">
        <w:rPr>
          <w:rFonts w:eastAsia="TimesNewRomanPSMT" w:cs="TimesNewRomanPSMT"/>
        </w:rPr>
        <w:t>savunur(</w:t>
      </w:r>
      <w:proofErr w:type="gramEnd"/>
      <w:r w:rsidRPr="00197909">
        <w:rPr>
          <w:rFonts w:cs="Garamond-Bold"/>
          <w:bCs/>
        </w:rPr>
        <w:t xml:space="preserve">Oğuzman/Öz </w:t>
      </w:r>
      <w:r w:rsidRPr="00197909">
        <w:rPr>
          <w:rFonts w:cs="Garamond"/>
        </w:rPr>
        <w:t>II, s. 151-152).</w:t>
      </w:r>
      <w:r w:rsidRPr="00197909">
        <w:rPr>
          <w:rFonts w:eastAsia="TimesNewRomanPSMT" w:cs="Times New Roman"/>
        </w:rPr>
        <w:t xml:space="preserve"> Modern </w:t>
      </w:r>
      <w:r w:rsidRPr="00197909">
        <w:rPr>
          <w:rFonts w:eastAsia="TimesNewRomanPSMT" w:cs="TimesNewRomanPSMT"/>
        </w:rPr>
        <w:t xml:space="preserve">yaklaşım </w:t>
      </w:r>
      <w:r w:rsidRPr="00197909">
        <w:rPr>
          <w:rFonts w:eastAsia="TimesNewRomanPSMT" w:cs="Times New Roman"/>
        </w:rPr>
        <w:t>adam çalıştıranın sorumluluğuna gidilebilmesinin nedeni, çalışanın</w:t>
      </w:r>
      <w:r>
        <w:rPr>
          <w:rFonts w:eastAsia="TimesNewRomanPSMT" w:cs="Times New Roman"/>
        </w:rPr>
        <w:t xml:space="preserve"> </w:t>
      </w:r>
      <w:r w:rsidRPr="00B40CBE">
        <w:rPr>
          <w:rFonts w:eastAsia="TimesNewRomanPSMT" w:cs="TimesNewRomanPSMT"/>
        </w:rPr>
        <w:t>bu tür fiilleri engelleme</w:t>
      </w:r>
      <w:r w:rsidRPr="00B40CBE">
        <w:rPr>
          <w:rFonts w:eastAsia="TimesNewRomanPSMT" w:cs="Times New Roman"/>
        </w:rPr>
        <w:t xml:space="preserve">nin </w:t>
      </w:r>
      <w:r w:rsidRPr="00B40CBE">
        <w:rPr>
          <w:rFonts w:eastAsia="TimesNewRomanPSMT" w:cs="TimesNewRomanPSMT"/>
        </w:rPr>
        <w:t>de adam çalıştıranın özen yükümlülüğüne dâhil olduğ</w:t>
      </w:r>
      <w:r>
        <w:rPr>
          <w:rFonts w:eastAsia="TimesNewRomanPSMT" w:cs="TimesNewRomanPSMT"/>
        </w:rPr>
        <w:t>udur.</w:t>
      </w:r>
      <w:r>
        <w:rPr>
          <w:rFonts w:eastAsia="TimesNewRomanPSMT" w:cs="Times New Roman"/>
        </w:rPr>
        <w:t xml:space="preserve"> Örneğin </w:t>
      </w:r>
      <w:r w:rsidR="0007417C">
        <w:rPr>
          <w:rFonts w:eastAsia="TimesNewRomanPSMT" w:cs="Times New Roman"/>
        </w:rPr>
        <w:t xml:space="preserve">uzun yola çıkan bir tır şoförünün kendisini hatalı sollayan başka bir </w:t>
      </w:r>
      <w:proofErr w:type="spellStart"/>
      <w:r w:rsidR="0007417C">
        <w:rPr>
          <w:rFonts w:eastAsia="TimesNewRomanPSMT" w:cs="Times New Roman"/>
        </w:rPr>
        <w:t>şöförü</w:t>
      </w:r>
      <w:proofErr w:type="spellEnd"/>
      <w:r w:rsidR="0007417C">
        <w:rPr>
          <w:rFonts w:eastAsia="TimesNewRomanPSMT" w:cs="Times New Roman"/>
        </w:rPr>
        <w:t xml:space="preserve"> durdurup dövmesinde; adam çalıştıranın çalışanı seçerken uzun yolun vereceği gerginliği öngörüp ona </w:t>
      </w:r>
      <w:r w:rsidR="0007417C">
        <w:rPr>
          <w:rFonts w:eastAsia="TimesNewRomanPSMT" w:cs="Times New Roman"/>
        </w:rPr>
        <w:lastRenderedPageBreak/>
        <w:t xml:space="preserve">göre bir seçimde bulunmamasından dolayı adam çalıştıranın sorumluluğuna gidilebilmektedir. Özellikle çalışanın bu tür eylemleri birden fazla kere işlemiş olması adam çalıştıranın kurtuluş kanıtı getirmesinin önüne geçmektedir. </w:t>
      </w:r>
    </w:p>
    <w:p w14:paraId="029579AE" w14:textId="470C5CDE" w:rsidR="0007417C" w:rsidRDefault="0007417C" w:rsidP="007C6655">
      <w:pPr>
        <w:autoSpaceDE w:val="0"/>
        <w:autoSpaceDN w:val="0"/>
        <w:adjustRightInd w:val="0"/>
        <w:spacing w:line="360" w:lineRule="auto"/>
        <w:rPr>
          <w:rFonts w:eastAsia="TimesNewRomanPSMT" w:cs="Times New Roman"/>
        </w:rPr>
      </w:pPr>
    </w:p>
    <w:p w14:paraId="537C1647" w14:textId="3AB68846" w:rsidR="0007417C" w:rsidRDefault="0007417C" w:rsidP="007C6655">
      <w:pPr>
        <w:autoSpaceDE w:val="0"/>
        <w:autoSpaceDN w:val="0"/>
        <w:adjustRightInd w:val="0"/>
        <w:spacing w:line="360" w:lineRule="auto"/>
        <w:rPr>
          <w:rFonts w:ascii="TimesNewRomanPS-BoldMT" w:hAnsi="TimesNewRomanPS-BoldMT" w:cs="TimesNewRomanPS-BoldMT"/>
          <w:b/>
          <w:bCs/>
        </w:rPr>
      </w:pPr>
      <w:r>
        <w:rPr>
          <w:rFonts w:ascii="TimesNewRomanPS-BoldMT" w:hAnsi="TimesNewRomanPS-BoldMT" w:cs="TimesNewRomanPS-BoldMT"/>
          <w:b/>
          <w:bCs/>
        </w:rPr>
        <w:t>ADAM ÇALIŞTIRANIN ÖZEN YÜKÜMLÜLÜĞÜNÜ İHLÂ</w:t>
      </w:r>
      <w:r>
        <w:rPr>
          <w:rFonts w:ascii="Times New Roman" w:hAnsi="Times New Roman" w:cs="Times New Roman"/>
          <w:b/>
          <w:bCs/>
        </w:rPr>
        <w:t>L ETMES</w:t>
      </w:r>
      <w:r>
        <w:rPr>
          <w:rFonts w:ascii="TimesNewRomanPS-BoldMT" w:hAnsi="TimesNewRomanPS-BoldMT" w:cs="TimesNewRomanPS-BoldMT"/>
          <w:b/>
          <w:bCs/>
        </w:rPr>
        <w:t>İ</w:t>
      </w:r>
    </w:p>
    <w:p w14:paraId="383FF54D" w14:textId="77777777" w:rsidR="009D7CD3" w:rsidRDefault="009D7CD3" w:rsidP="009D7CD3">
      <w:pPr>
        <w:autoSpaceDE w:val="0"/>
        <w:autoSpaceDN w:val="0"/>
        <w:adjustRightInd w:val="0"/>
        <w:rPr>
          <w:rFonts w:eastAsia="TimesNewRomanPSMT" w:cs="TimesNewRomanPSMT"/>
        </w:rPr>
      </w:pPr>
    </w:p>
    <w:p w14:paraId="2EC7CA13" w14:textId="77777777" w:rsidR="002B53C0" w:rsidRPr="00197909" w:rsidRDefault="009D7CD3" w:rsidP="002B53C0">
      <w:pPr>
        <w:autoSpaceDE w:val="0"/>
        <w:autoSpaceDN w:val="0"/>
        <w:adjustRightInd w:val="0"/>
        <w:rPr>
          <w:rFonts w:eastAsia="TimesNewRomanPSMT" w:cs="TimesNewRomanPSMT"/>
        </w:rPr>
      </w:pPr>
      <w:r w:rsidRPr="00197909">
        <w:rPr>
          <w:rFonts w:eastAsia="TimesNewRomanPSMT" w:cs="TimesNewRomanPSMT"/>
        </w:rPr>
        <w:t xml:space="preserve">Adam çalıştırandan beklenen özenin ölçüsü, </w:t>
      </w:r>
      <w:r w:rsidRPr="00197909">
        <w:rPr>
          <w:rFonts w:eastAsia="TimesNewRomanPSMT" w:cs="Times New Roman"/>
        </w:rPr>
        <w:t>objektiftir(</w:t>
      </w:r>
      <w:r w:rsidRPr="00197909">
        <w:rPr>
          <w:rFonts w:cs="Garamond-Bold"/>
          <w:bCs/>
        </w:rPr>
        <w:t>Eren</w:t>
      </w:r>
      <w:r w:rsidRPr="00197909">
        <w:rPr>
          <w:rFonts w:cs="Garamond"/>
        </w:rPr>
        <w:t xml:space="preserve">, Genel, s. 652; </w:t>
      </w:r>
      <w:r w:rsidRPr="00197909">
        <w:rPr>
          <w:rFonts w:cs="Garamond-Bold"/>
          <w:bCs/>
        </w:rPr>
        <w:t>Antalya</w:t>
      </w:r>
      <w:r w:rsidRPr="00197909">
        <w:rPr>
          <w:rFonts w:cs="Garamond"/>
        </w:rPr>
        <w:t xml:space="preserve">, s. 565; </w:t>
      </w:r>
      <w:r w:rsidRPr="00197909">
        <w:rPr>
          <w:rFonts w:cs="Garamond-Bold"/>
          <w:bCs/>
        </w:rPr>
        <w:t>Topuz</w:t>
      </w:r>
      <w:r w:rsidR="002B53C0" w:rsidRPr="00197909">
        <w:rPr>
          <w:rFonts w:cs="Garamond"/>
        </w:rPr>
        <w:t>, s.</w:t>
      </w:r>
      <w:r w:rsidRPr="00197909">
        <w:rPr>
          <w:rFonts w:cs="Garamond"/>
        </w:rPr>
        <w:t>101.)</w:t>
      </w:r>
      <w:r w:rsidRPr="00197909">
        <w:rPr>
          <w:rFonts w:eastAsia="TimesNewRomanPSMT" w:cs="Times New Roman"/>
        </w:rPr>
        <w:t>.</w:t>
      </w:r>
      <w:r w:rsidR="002B53C0" w:rsidRPr="00197909">
        <w:rPr>
          <w:rFonts w:eastAsia="TimesNewRomanPSMT" w:cs="Times New Roman"/>
        </w:rPr>
        <w:t xml:space="preserve"> Bundan dolayı</w:t>
      </w:r>
      <w:r w:rsidRPr="00197909">
        <w:rPr>
          <w:rFonts w:eastAsia="TimesNewRomanPSMT" w:cs="Times New Roman"/>
        </w:rPr>
        <w:t xml:space="preserve"> </w:t>
      </w:r>
      <w:r w:rsidRPr="00197909">
        <w:rPr>
          <w:rFonts w:eastAsia="TimesNewRomanPSMT" w:cs="TimesNewRomanPSMT"/>
        </w:rPr>
        <w:t>adam çalıştıranın</w:t>
      </w:r>
      <w:r w:rsidR="002B53C0" w:rsidRPr="00197909">
        <w:rPr>
          <w:rFonts w:cs="Garamond"/>
        </w:rPr>
        <w:t xml:space="preserve"> </w:t>
      </w:r>
      <w:r w:rsidRPr="00197909">
        <w:rPr>
          <w:rFonts w:eastAsia="TimesNewRomanPSMT" w:cs="TimesNewRomanPSMT"/>
        </w:rPr>
        <w:t>kişisel durumu, bilgi</w:t>
      </w:r>
      <w:r w:rsidR="002B53C0" w:rsidRPr="00197909">
        <w:rPr>
          <w:rFonts w:eastAsia="TimesNewRomanPSMT" w:cs="TimesNewRomanPSMT"/>
        </w:rPr>
        <w:t>si ve tecrübesi</w:t>
      </w:r>
      <w:r w:rsidRPr="00197909">
        <w:rPr>
          <w:rFonts w:eastAsia="TimesNewRomanPSMT" w:cs="Times New Roman"/>
        </w:rPr>
        <w:t xml:space="preserve"> </w:t>
      </w:r>
      <w:r w:rsidRPr="00197909">
        <w:rPr>
          <w:rFonts w:eastAsia="TimesNewRomanPSMT" w:cs="TimesNewRomanPSMT"/>
        </w:rPr>
        <w:t xml:space="preserve">gibi sübjektif </w:t>
      </w:r>
      <w:r w:rsidR="002B53C0" w:rsidRPr="00197909">
        <w:rPr>
          <w:rFonts w:eastAsia="TimesNewRomanPSMT" w:cs="TimesNewRomanPSMT"/>
        </w:rPr>
        <w:t>özellikleri</w:t>
      </w:r>
      <w:r w:rsidRPr="00197909">
        <w:rPr>
          <w:rFonts w:eastAsia="TimesNewRomanPSMT" w:cs="TimesNewRomanPSMT"/>
        </w:rPr>
        <w:t xml:space="preserve"> değerlendirmede dikkate</w:t>
      </w:r>
      <w:r w:rsidR="002B53C0" w:rsidRPr="00197909">
        <w:rPr>
          <w:rFonts w:cs="Garamond"/>
        </w:rPr>
        <w:t xml:space="preserve"> </w:t>
      </w:r>
      <w:r w:rsidRPr="00197909">
        <w:rPr>
          <w:rFonts w:eastAsia="TimesNewRomanPSMT" w:cs="TimesNewRomanPSMT"/>
        </w:rPr>
        <w:t>alınmaz.</w:t>
      </w:r>
      <w:r w:rsidR="002B53C0" w:rsidRPr="00197909">
        <w:rPr>
          <w:rFonts w:eastAsia="TimesNewRomanPSMT" w:cs="TimesNewRomanPSMT"/>
        </w:rPr>
        <w:t xml:space="preserve"> Burada özen ölçüsünün objektif olması, özen yükümlülüğünün somut durum ve koşullara göre belirlenmesine engel teşkil etmez. Önemli olan adam çalıştıranın somut olayın şartlarının gerektirdiği tedbirleri almasıdır </w:t>
      </w:r>
      <w:r w:rsidR="002B53C0" w:rsidRPr="00197909">
        <w:rPr>
          <w:rFonts w:eastAsia="TimesNewRomanPSMT" w:cs="Times New Roman"/>
        </w:rPr>
        <w:t>(</w:t>
      </w:r>
      <w:proofErr w:type="spellStart"/>
      <w:r w:rsidR="002B53C0" w:rsidRPr="00197909">
        <w:rPr>
          <w:rFonts w:cs="Garamond-Bold"/>
          <w:bCs/>
        </w:rPr>
        <w:t>Tekinay</w:t>
      </w:r>
      <w:proofErr w:type="spellEnd"/>
      <w:r w:rsidR="002B53C0" w:rsidRPr="00197909">
        <w:rPr>
          <w:rFonts w:cs="Garamond-Bold"/>
          <w:bCs/>
        </w:rPr>
        <w:t>/Akman/</w:t>
      </w:r>
      <w:proofErr w:type="spellStart"/>
      <w:r w:rsidR="002B53C0" w:rsidRPr="00197909">
        <w:rPr>
          <w:rFonts w:cs="Garamond-Bold"/>
          <w:bCs/>
        </w:rPr>
        <w:t>Burcuoğlu</w:t>
      </w:r>
      <w:proofErr w:type="spellEnd"/>
      <w:r w:rsidR="002B53C0" w:rsidRPr="00197909">
        <w:rPr>
          <w:rFonts w:cs="Garamond-Bold"/>
          <w:bCs/>
        </w:rPr>
        <w:t>/</w:t>
      </w:r>
      <w:proofErr w:type="spellStart"/>
      <w:r w:rsidR="002B53C0" w:rsidRPr="00197909">
        <w:rPr>
          <w:rFonts w:cs="Garamond-Bold"/>
          <w:bCs/>
        </w:rPr>
        <w:t>Altop</w:t>
      </w:r>
      <w:proofErr w:type="spellEnd"/>
      <w:r w:rsidR="002B53C0" w:rsidRPr="00197909">
        <w:rPr>
          <w:rFonts w:cs="Garamond"/>
        </w:rPr>
        <w:t>, s. 509)</w:t>
      </w:r>
      <w:r w:rsidR="002B53C0" w:rsidRPr="00197909">
        <w:rPr>
          <w:rFonts w:eastAsia="TimesNewRomanPSMT" w:cs="Times New Roman"/>
        </w:rPr>
        <w:t>. Yani</w:t>
      </w:r>
      <w:r w:rsidR="002B53C0" w:rsidRPr="00197909">
        <w:rPr>
          <w:rFonts w:eastAsia="TimesNewRomanPSMT" w:cs="TimesNewRomanPSMT"/>
        </w:rPr>
        <w:t>, görülen işin mahiyetine ve arz ettiği tehlike derecesine göre, objektif olarak</w:t>
      </w:r>
      <w:r w:rsidR="002B53C0" w:rsidRPr="00197909">
        <w:rPr>
          <w:rFonts w:eastAsia="TimesNewRomanPSMT" w:cs="Times New Roman"/>
        </w:rPr>
        <w:t xml:space="preserve"> </w:t>
      </w:r>
      <w:r w:rsidR="002B53C0" w:rsidRPr="00197909">
        <w:rPr>
          <w:rFonts w:eastAsia="TimesNewRomanPSMT" w:cs="TimesNewRomanPSMT"/>
        </w:rPr>
        <w:t xml:space="preserve">alınması gereken tedbirlerin alınıp alınmadığı ölçülmelidir. </w:t>
      </w:r>
      <w:r w:rsidR="002B53C0" w:rsidRPr="00197909">
        <w:rPr>
          <w:rFonts w:cs="Times New Roman"/>
        </w:rPr>
        <w:t>A</w:t>
      </w:r>
      <w:r w:rsidR="002B53C0" w:rsidRPr="00197909">
        <w:rPr>
          <w:rFonts w:eastAsia="TimesNewRomanPSMT" w:cs="TimesNewRomanPSMT"/>
        </w:rPr>
        <w:t>dam çalıştıranın gerekli özeni gösterip göstermediğin</w:t>
      </w:r>
      <w:r w:rsidR="002B53C0" w:rsidRPr="00197909">
        <w:rPr>
          <w:rFonts w:cs="Times New Roman"/>
        </w:rPr>
        <w:t xml:space="preserve">i, </w:t>
      </w:r>
      <w:r w:rsidR="002B53C0" w:rsidRPr="00197909">
        <w:rPr>
          <w:rFonts w:eastAsia="TimesNewRomanPSMT" w:cs="TimesNewRomanPSMT"/>
        </w:rPr>
        <w:t>her somut olay bakımından</w:t>
      </w:r>
    </w:p>
    <w:p w14:paraId="0796C2CC" w14:textId="0D6B4717" w:rsidR="0007417C" w:rsidRPr="00197909" w:rsidRDefault="002B53C0" w:rsidP="002B53C0">
      <w:pPr>
        <w:autoSpaceDE w:val="0"/>
        <w:autoSpaceDN w:val="0"/>
        <w:adjustRightInd w:val="0"/>
        <w:rPr>
          <w:rFonts w:cs="Garamond"/>
        </w:rPr>
      </w:pPr>
      <w:r w:rsidRPr="00197909">
        <w:rPr>
          <w:rFonts w:eastAsia="TimesNewRomanPSMT" w:cs="TimesNewRomanPSMT"/>
        </w:rPr>
        <w:t>TMK 4 gereği takdir yetkisi çerçevesinde değerlendirecek olan hâkimdir</w:t>
      </w:r>
      <w:r w:rsidRPr="00197909">
        <w:rPr>
          <w:rFonts w:cs="Times New Roman"/>
        </w:rPr>
        <w:t xml:space="preserve"> (</w:t>
      </w:r>
      <w:r w:rsidRPr="00197909">
        <w:rPr>
          <w:rFonts w:cs="Garamond-Bold"/>
          <w:bCs/>
        </w:rPr>
        <w:t>Şenocak</w:t>
      </w:r>
      <w:r w:rsidRPr="00197909">
        <w:rPr>
          <w:rFonts w:cs="Garamond"/>
        </w:rPr>
        <w:t>, Adam Çalıştıran, s. 72.).</w:t>
      </w:r>
    </w:p>
    <w:p w14:paraId="6792F0AE" w14:textId="0EE4E08E" w:rsidR="002B53C0" w:rsidRPr="00197909" w:rsidRDefault="002B53C0" w:rsidP="002B53C0">
      <w:pPr>
        <w:autoSpaceDE w:val="0"/>
        <w:autoSpaceDN w:val="0"/>
        <w:adjustRightInd w:val="0"/>
        <w:rPr>
          <w:rFonts w:cs="Garamond"/>
        </w:rPr>
      </w:pPr>
    </w:p>
    <w:p w14:paraId="7D876925" w14:textId="5829780A" w:rsidR="002B53C0" w:rsidRPr="00197909" w:rsidRDefault="002B53C0" w:rsidP="002B53C0">
      <w:pPr>
        <w:autoSpaceDE w:val="0"/>
        <w:autoSpaceDN w:val="0"/>
        <w:adjustRightInd w:val="0"/>
        <w:rPr>
          <w:rFonts w:eastAsia="TimesNewRomanPSMT" w:cs="Times New Roman"/>
        </w:rPr>
      </w:pPr>
      <w:r w:rsidRPr="00197909">
        <w:rPr>
          <w:rFonts w:eastAsia="TimesNewRomanPSMT" w:cs="TimesNewRomanPSMT"/>
        </w:rPr>
        <w:t>Doktrin ve mahkeme içtihatları</w:t>
      </w:r>
      <w:r w:rsidR="003B323E" w:rsidRPr="00197909">
        <w:rPr>
          <w:rFonts w:eastAsia="TimesNewRomanPSMT" w:cs="TimesNewRomanPSMT"/>
        </w:rPr>
        <w:t>nda</w:t>
      </w:r>
      <w:r w:rsidRPr="00197909">
        <w:rPr>
          <w:rFonts w:eastAsia="TimesNewRomanPSMT" w:cs="TimesNewRomanPSMT"/>
        </w:rPr>
        <w:t>, ö</w:t>
      </w:r>
      <w:r w:rsidR="003B323E" w:rsidRPr="00197909">
        <w:rPr>
          <w:rFonts w:eastAsia="TimesNewRomanPSMT" w:cs="TimesNewRomanPSMT"/>
        </w:rPr>
        <w:t xml:space="preserve">zen </w:t>
      </w:r>
      <w:r w:rsidRPr="00197909">
        <w:rPr>
          <w:rFonts w:eastAsia="TimesNewRomanPSMT" w:cs="TimesNewRomanPSMT"/>
        </w:rPr>
        <w:t>yükümlülüğünün kapsamını yorum yoluyla somutlaştırmıştı</w:t>
      </w:r>
      <w:r w:rsidR="003B323E" w:rsidRPr="00197909">
        <w:rPr>
          <w:rFonts w:eastAsia="TimesNewRomanPSMT" w:cs="TimesNewRomanPSMT"/>
        </w:rPr>
        <w:t>r. Bunlara göre</w:t>
      </w:r>
      <w:r w:rsidRPr="00197909">
        <w:rPr>
          <w:rFonts w:eastAsia="TimesNewRomanPSMT" w:cs="TimesNewRomanPSMT"/>
        </w:rPr>
        <w:t xml:space="preserve"> </w:t>
      </w:r>
      <w:r w:rsidRPr="00197909">
        <w:rPr>
          <w:rFonts w:eastAsia="TimesNewRomanPSMT" w:cs="Times New Roman"/>
        </w:rPr>
        <w:t>adam</w:t>
      </w:r>
      <w:r w:rsidR="003B323E" w:rsidRPr="00197909">
        <w:rPr>
          <w:rFonts w:eastAsia="TimesNewRomanPSMT" w:cs="TimesNewRomanPSMT"/>
        </w:rPr>
        <w:t xml:space="preserve"> </w:t>
      </w:r>
      <w:r w:rsidRPr="00197909">
        <w:rPr>
          <w:rFonts w:eastAsia="TimesNewRomanPSMT" w:cs="TimesNewRomanPSMT"/>
        </w:rPr>
        <w:t>çalıştıranın özen yükümlülüğünün</w:t>
      </w:r>
      <w:r w:rsidRPr="00197909">
        <w:rPr>
          <w:rFonts w:eastAsia="TimesNewRomanPSMT" w:cs="Times New Roman"/>
        </w:rPr>
        <w:t xml:space="preserve">, geleneksel olarak, </w:t>
      </w:r>
      <w:r w:rsidRPr="00197909">
        <w:rPr>
          <w:rFonts w:eastAsia="TimesNewRomanPSMT" w:cs="TimesNewRomanPSMT"/>
        </w:rPr>
        <w:t>üç aşamadan oluştuğ</w:t>
      </w:r>
      <w:r w:rsidR="003B323E" w:rsidRPr="00197909">
        <w:rPr>
          <w:rFonts w:eastAsia="TimesNewRomanPSMT" w:cs="TimesNewRomanPSMT"/>
        </w:rPr>
        <w:t xml:space="preserve">u kabul </w:t>
      </w:r>
      <w:r w:rsidRPr="00197909">
        <w:rPr>
          <w:rFonts w:eastAsia="TimesNewRomanPSMT" w:cs="Times New Roman"/>
        </w:rPr>
        <w:t>edilmektedir</w:t>
      </w:r>
      <w:r w:rsidR="003B323E" w:rsidRPr="00197909">
        <w:rPr>
          <w:rFonts w:eastAsia="TimesNewRomanPSMT" w:cs="Times New Roman"/>
        </w:rPr>
        <w:t>(</w:t>
      </w:r>
      <w:r w:rsidR="003B323E" w:rsidRPr="00197909">
        <w:rPr>
          <w:rFonts w:cs="Garamond-Bold"/>
          <w:bCs/>
        </w:rPr>
        <w:t>Tandoğan</w:t>
      </w:r>
      <w:r w:rsidR="003B323E" w:rsidRPr="00197909">
        <w:rPr>
          <w:rFonts w:cs="Garamond"/>
        </w:rPr>
        <w:t>, Kusura Dayanmayan, s. 67-69)</w:t>
      </w:r>
      <w:r w:rsidRPr="00197909">
        <w:rPr>
          <w:rFonts w:eastAsia="TimesNewRomanPSMT" w:cs="TimesNewRomanPSMT"/>
        </w:rPr>
        <w:t>: çalışanı seçmede özen (</w:t>
      </w:r>
      <w:r w:rsidRPr="00197909">
        <w:rPr>
          <w:rFonts w:eastAsia="TimesNewRomanPSMT" w:cs="Times New Roman"/>
          <w:i/>
          <w:iCs/>
        </w:rPr>
        <w:t xml:space="preserve">cura in </w:t>
      </w:r>
      <w:proofErr w:type="spellStart"/>
      <w:r w:rsidRPr="00197909">
        <w:rPr>
          <w:rFonts w:eastAsia="TimesNewRomanPSMT" w:cs="Times New Roman"/>
          <w:i/>
          <w:iCs/>
        </w:rPr>
        <w:t>eligendo</w:t>
      </w:r>
      <w:proofErr w:type="spellEnd"/>
      <w:r w:rsidRPr="00197909">
        <w:rPr>
          <w:rFonts w:eastAsia="TimesNewRomanPSMT" w:cs="TimesNewRomanPSMT"/>
        </w:rPr>
        <w:t>), çalışana talimat vermede ö</w:t>
      </w:r>
      <w:r w:rsidR="003B323E" w:rsidRPr="00197909">
        <w:rPr>
          <w:rFonts w:eastAsia="TimesNewRomanPSMT" w:cs="TimesNewRomanPSMT"/>
        </w:rPr>
        <w:t xml:space="preserve">zen </w:t>
      </w:r>
      <w:r w:rsidRPr="00197909">
        <w:rPr>
          <w:rFonts w:eastAsia="TimesNewRomanPSMT" w:cs="Times New Roman"/>
        </w:rPr>
        <w:t>(</w:t>
      </w:r>
      <w:r w:rsidRPr="00197909">
        <w:rPr>
          <w:rFonts w:eastAsia="TimesNewRomanPSMT" w:cs="Times New Roman"/>
          <w:i/>
          <w:iCs/>
        </w:rPr>
        <w:t xml:space="preserve">cura in </w:t>
      </w:r>
      <w:proofErr w:type="spellStart"/>
      <w:r w:rsidRPr="00197909">
        <w:rPr>
          <w:rFonts w:eastAsia="TimesNewRomanPSMT" w:cs="Times New Roman"/>
          <w:i/>
          <w:iCs/>
        </w:rPr>
        <w:t>instruendo</w:t>
      </w:r>
      <w:proofErr w:type="spellEnd"/>
      <w:r w:rsidRPr="00197909">
        <w:rPr>
          <w:rFonts w:eastAsia="TimesNewRomanPSMT" w:cs="TimesNewRomanPSMT"/>
        </w:rPr>
        <w:t>) ve çalışanı denetlemede özen (</w:t>
      </w:r>
      <w:r w:rsidRPr="00197909">
        <w:rPr>
          <w:rFonts w:eastAsia="TimesNewRomanPSMT" w:cs="Times New Roman"/>
          <w:i/>
          <w:iCs/>
        </w:rPr>
        <w:t xml:space="preserve">cura in </w:t>
      </w:r>
      <w:proofErr w:type="spellStart"/>
      <w:r w:rsidRPr="00197909">
        <w:rPr>
          <w:rFonts w:eastAsia="TimesNewRomanPSMT" w:cs="Times New Roman"/>
          <w:i/>
          <w:iCs/>
        </w:rPr>
        <w:t>custodiendo</w:t>
      </w:r>
      <w:proofErr w:type="spellEnd"/>
      <w:r w:rsidRPr="00197909">
        <w:rPr>
          <w:rFonts w:eastAsia="TimesNewRomanPSMT" w:cs="Times New Roman"/>
        </w:rPr>
        <w:t xml:space="preserve">). </w:t>
      </w:r>
    </w:p>
    <w:p w14:paraId="49EEF837" w14:textId="32B76218" w:rsidR="003B323E" w:rsidRDefault="003B323E" w:rsidP="002B53C0">
      <w:pPr>
        <w:autoSpaceDE w:val="0"/>
        <w:autoSpaceDN w:val="0"/>
        <w:adjustRightInd w:val="0"/>
        <w:rPr>
          <w:rFonts w:eastAsia="TimesNewRomanPSMT" w:cs="Times New Roman"/>
        </w:rPr>
      </w:pPr>
    </w:p>
    <w:p w14:paraId="403AFE9F" w14:textId="74603709" w:rsidR="003B323E" w:rsidRDefault="003B323E" w:rsidP="002B53C0">
      <w:pPr>
        <w:autoSpaceDE w:val="0"/>
        <w:autoSpaceDN w:val="0"/>
        <w:adjustRightInd w:val="0"/>
        <w:rPr>
          <w:rFonts w:eastAsia="TimesNewRomanPSMT" w:cs="TimesNewRomanPSMT"/>
          <w:b/>
        </w:rPr>
      </w:pPr>
      <w:r w:rsidRPr="003B323E">
        <w:rPr>
          <w:rFonts w:eastAsia="TimesNewRomanPSMT" w:cs="TimesNewRomanPSMT"/>
          <w:b/>
        </w:rPr>
        <w:t>Seçme</w:t>
      </w:r>
    </w:p>
    <w:p w14:paraId="2A2C415E" w14:textId="7F6FFF99" w:rsidR="003B323E" w:rsidRDefault="003B323E" w:rsidP="002B53C0">
      <w:pPr>
        <w:autoSpaceDE w:val="0"/>
        <w:autoSpaceDN w:val="0"/>
        <w:adjustRightInd w:val="0"/>
        <w:rPr>
          <w:rFonts w:eastAsia="TimesNewRomanPSMT" w:cs="TimesNewRomanPSMT"/>
          <w:b/>
        </w:rPr>
      </w:pPr>
    </w:p>
    <w:p w14:paraId="56A39042" w14:textId="6136FE2C" w:rsidR="003B323E" w:rsidRPr="00197909" w:rsidRDefault="003B323E" w:rsidP="003B323E">
      <w:pPr>
        <w:autoSpaceDE w:val="0"/>
        <w:autoSpaceDN w:val="0"/>
        <w:adjustRightInd w:val="0"/>
        <w:rPr>
          <w:rFonts w:eastAsia="TimesNewRomanPSMT" w:cs="TimesNewRomanPSMT"/>
        </w:rPr>
      </w:pPr>
      <w:r w:rsidRPr="00197909">
        <w:rPr>
          <w:rFonts w:eastAsia="TimesNewRomanPSMT" w:cs="TimesNewRomanPSMT"/>
        </w:rPr>
        <w:t>Çalışan seçilirken gösterilecek olan özenin derecesini; işin niteliği, yapılan iş sonunda tehlike ortaya çıkma potansiyeli gibi kriterlere göre değerlendirilir. İş ne kadar tehlikeli ve</w:t>
      </w:r>
    </w:p>
    <w:p w14:paraId="06AD8A58" w14:textId="365850FC" w:rsidR="003B323E" w:rsidRPr="00197909" w:rsidRDefault="003B323E" w:rsidP="003B323E">
      <w:pPr>
        <w:autoSpaceDE w:val="0"/>
        <w:autoSpaceDN w:val="0"/>
        <w:adjustRightInd w:val="0"/>
        <w:rPr>
          <w:rFonts w:eastAsia="TimesNewRomanPSMT" w:cs="Times New Roman"/>
        </w:rPr>
      </w:pPr>
      <w:proofErr w:type="gramStart"/>
      <w:r w:rsidRPr="00197909">
        <w:rPr>
          <w:rFonts w:eastAsia="TimesNewRomanPSMT" w:cs="TimesNewRomanPSMT"/>
        </w:rPr>
        <w:t>yetkinlik</w:t>
      </w:r>
      <w:proofErr w:type="gramEnd"/>
      <w:r w:rsidRPr="00197909">
        <w:rPr>
          <w:rFonts w:eastAsia="TimesNewRomanPSMT" w:cs="TimesNewRomanPSMT"/>
        </w:rPr>
        <w:t xml:space="preserve"> gerektiriyorsa özenin derecesi de o kadar yükselecektir. </w:t>
      </w:r>
    </w:p>
    <w:p w14:paraId="75279E3F" w14:textId="3E263FF8" w:rsidR="003B323E" w:rsidRPr="00197909" w:rsidRDefault="003B323E" w:rsidP="003B323E">
      <w:pPr>
        <w:autoSpaceDE w:val="0"/>
        <w:autoSpaceDN w:val="0"/>
        <w:adjustRightInd w:val="0"/>
        <w:rPr>
          <w:rFonts w:eastAsia="TimesNewRomanPSMT" w:cs="Times New Roman"/>
        </w:rPr>
      </w:pPr>
    </w:p>
    <w:p w14:paraId="79C106D4" w14:textId="7EDD8AD4" w:rsidR="003B323E" w:rsidRPr="00197909" w:rsidRDefault="003B323E" w:rsidP="003B323E">
      <w:pPr>
        <w:autoSpaceDE w:val="0"/>
        <w:autoSpaceDN w:val="0"/>
        <w:adjustRightInd w:val="0"/>
        <w:rPr>
          <w:rFonts w:eastAsia="TimesNewRomanPSMT" w:cs="Times New Roman"/>
        </w:rPr>
      </w:pPr>
      <w:r w:rsidRPr="00197909">
        <w:rPr>
          <w:rFonts w:eastAsia="TimesNewRomanPSMT" w:cs="TimesNewRomanPSMT"/>
        </w:rPr>
        <w:t>Çalışanı seçilirken, çalışanın mesleki (</w:t>
      </w:r>
      <w:r w:rsidR="00D32CDB" w:rsidRPr="00197909">
        <w:rPr>
          <w:rFonts w:eastAsia="TimesNewRomanPSMT" w:cs="TimesNewRomanPSMT"/>
        </w:rPr>
        <w:t>gerekirse sınav ve mülakat yaparak</w:t>
      </w:r>
      <w:r w:rsidRPr="00197909">
        <w:rPr>
          <w:rFonts w:eastAsia="TimesNewRomanPSMT" w:cs="TimesNewRomanPSMT"/>
        </w:rPr>
        <w:t xml:space="preserve">), </w:t>
      </w:r>
      <w:r w:rsidRPr="00197909">
        <w:rPr>
          <w:rFonts w:eastAsia="TimesNewRomanPSMT" w:cs="Times New Roman"/>
        </w:rPr>
        <w:t>fiziki</w:t>
      </w:r>
    </w:p>
    <w:p w14:paraId="79743516" w14:textId="4B4B3B9A" w:rsidR="0007417C" w:rsidRPr="00197909" w:rsidRDefault="003B323E" w:rsidP="00D32CDB">
      <w:pPr>
        <w:autoSpaceDE w:val="0"/>
        <w:autoSpaceDN w:val="0"/>
        <w:adjustRightInd w:val="0"/>
        <w:rPr>
          <w:rFonts w:eastAsia="TimesNewRomanPSMT" w:cs="TimesNewRomanPSMT"/>
        </w:rPr>
      </w:pPr>
      <w:r w:rsidRPr="00197909">
        <w:rPr>
          <w:rFonts w:eastAsia="TimesNewRomanPSMT" w:cs="TimesNewRomanPSMT"/>
        </w:rPr>
        <w:t>(</w:t>
      </w:r>
      <w:r w:rsidR="00D32CDB" w:rsidRPr="00197909">
        <w:rPr>
          <w:rFonts w:eastAsia="TimesNewRomanPSMT" w:cs="TimesNewRomanPSMT"/>
        </w:rPr>
        <w:t>gerekirse sağlık raporu istenerek</w:t>
      </w:r>
      <w:r w:rsidRPr="00197909">
        <w:rPr>
          <w:rFonts w:eastAsia="TimesNewRomanPSMT" w:cs="TimesNewRomanPSMT"/>
        </w:rPr>
        <w:t xml:space="preserve">) ve </w:t>
      </w:r>
      <w:proofErr w:type="spellStart"/>
      <w:r w:rsidRPr="00197909">
        <w:rPr>
          <w:rFonts w:eastAsia="TimesNewRomanPSMT" w:cs="Times New Roman"/>
        </w:rPr>
        <w:t>ahl</w:t>
      </w:r>
      <w:r w:rsidRPr="00197909">
        <w:rPr>
          <w:rFonts w:eastAsia="TimesNewRomanPSMT" w:cs="TimesNewRomanPSMT"/>
        </w:rPr>
        <w:t>â</w:t>
      </w:r>
      <w:r w:rsidRPr="00197909">
        <w:rPr>
          <w:rFonts w:eastAsia="TimesNewRomanPSMT" w:cs="Times New Roman"/>
        </w:rPr>
        <w:t>ki</w:t>
      </w:r>
      <w:proofErr w:type="spellEnd"/>
      <w:r w:rsidRPr="00197909">
        <w:rPr>
          <w:rFonts w:eastAsia="TimesNewRomanPSMT" w:cs="Times New Roman"/>
        </w:rPr>
        <w:t xml:space="preserve"> </w:t>
      </w:r>
      <w:r w:rsidR="00D32CDB" w:rsidRPr="00197909">
        <w:rPr>
          <w:rFonts w:eastAsia="TimesNewRomanPSMT" w:cs="TimesNewRomanPSMT"/>
        </w:rPr>
        <w:t xml:space="preserve">(varsa önceki iş </w:t>
      </w:r>
      <w:proofErr w:type="spellStart"/>
      <w:r w:rsidR="00D32CDB" w:rsidRPr="00197909">
        <w:rPr>
          <w:rFonts w:eastAsia="TimesNewRomanPSMT" w:cs="TimesNewRomanPSMT"/>
        </w:rPr>
        <w:t>yereriyle</w:t>
      </w:r>
      <w:proofErr w:type="spellEnd"/>
      <w:r w:rsidR="00D32CDB" w:rsidRPr="00197909">
        <w:rPr>
          <w:rFonts w:eastAsia="TimesNewRomanPSMT" w:cs="TimesNewRomanPSMT"/>
        </w:rPr>
        <w:t xml:space="preserve"> irtibata geçilerek</w:t>
      </w:r>
      <w:r w:rsidRPr="00197909">
        <w:rPr>
          <w:rFonts w:eastAsia="TimesNewRomanPSMT" w:cs="TimesNewRomanPSMT"/>
        </w:rPr>
        <w:t>) özellikleri bakımı</w:t>
      </w:r>
      <w:r w:rsidR="00D32CDB" w:rsidRPr="00197909">
        <w:rPr>
          <w:rFonts w:eastAsia="TimesNewRomanPSMT" w:cs="TimesNewRomanPSMT"/>
        </w:rPr>
        <w:t xml:space="preserve">ndan </w:t>
      </w:r>
      <w:r w:rsidRPr="00197909">
        <w:rPr>
          <w:rFonts w:eastAsia="TimesNewRomanPSMT" w:cs="TimesNewRomanPSMT"/>
        </w:rPr>
        <w:t>göreceği işe elverişli olduğuna ilişkin gerekli inceleme ve araştırma yapmalıdır</w:t>
      </w:r>
      <w:r w:rsidRPr="00197909">
        <w:rPr>
          <w:rFonts w:eastAsia="TimesNewRomanPSMT" w:cs="Times New Roman"/>
        </w:rPr>
        <w:t xml:space="preserve">. </w:t>
      </w:r>
      <w:r w:rsidR="00D32CDB" w:rsidRPr="00197909">
        <w:rPr>
          <w:rFonts w:eastAsia="TimesNewRomanPSMT" w:cs="Times New Roman"/>
        </w:rPr>
        <w:t>G</w:t>
      </w:r>
      <w:r w:rsidRPr="00197909">
        <w:rPr>
          <w:rFonts w:eastAsia="TimesNewRomanPSMT" w:cs="Times New Roman"/>
        </w:rPr>
        <w:t xml:space="preserve">erekirse ek </w:t>
      </w:r>
      <w:r w:rsidRPr="00197909">
        <w:rPr>
          <w:rFonts w:eastAsia="TimesNewRomanPSMT" w:cs="TimesNewRomanPSMT"/>
        </w:rPr>
        <w:t>araştırma yapmalı, çalışan</w:t>
      </w:r>
      <w:r w:rsidR="00D32CDB" w:rsidRPr="00197909">
        <w:rPr>
          <w:rFonts w:eastAsia="TimesNewRomanPSMT" w:cs="TimesNewRomanPSMT"/>
        </w:rPr>
        <w:t>a</w:t>
      </w:r>
      <w:r w:rsidRPr="00197909">
        <w:rPr>
          <w:rFonts w:eastAsia="TimesNewRomanPSMT" w:cs="TimesNewRomanPSMT"/>
        </w:rPr>
        <w:t xml:space="preserve"> </w:t>
      </w:r>
      <w:r w:rsidRPr="00197909">
        <w:rPr>
          <w:rFonts w:eastAsia="TimesNewRomanPSMT" w:cs="Times New Roman"/>
        </w:rPr>
        <w:t>den</w:t>
      </w:r>
      <w:r w:rsidRPr="00197909">
        <w:rPr>
          <w:rFonts w:eastAsia="TimesNewRomanPSMT" w:cs="TimesNewRomanPSMT"/>
        </w:rPr>
        <w:t>eme sü</w:t>
      </w:r>
      <w:r w:rsidR="00D32CDB" w:rsidRPr="00197909">
        <w:rPr>
          <w:rFonts w:eastAsia="TimesNewRomanPSMT" w:cs="TimesNewRomanPSMT"/>
        </w:rPr>
        <w:t xml:space="preserve">resi de vermelidir. </w:t>
      </w:r>
    </w:p>
    <w:p w14:paraId="203A6182" w14:textId="7A4FEE30" w:rsidR="00D32CDB" w:rsidRPr="00197909" w:rsidRDefault="00D32CDB" w:rsidP="00D32CDB">
      <w:pPr>
        <w:autoSpaceDE w:val="0"/>
        <w:autoSpaceDN w:val="0"/>
        <w:adjustRightInd w:val="0"/>
        <w:rPr>
          <w:rFonts w:eastAsia="TimesNewRomanPSMT" w:cs="TimesNewRomanPSMT"/>
        </w:rPr>
      </w:pPr>
    </w:p>
    <w:p w14:paraId="27524C64" w14:textId="77777777" w:rsidR="00D32CDB" w:rsidRPr="00197909" w:rsidRDefault="00D32CDB" w:rsidP="00D32CDB">
      <w:pPr>
        <w:autoSpaceDE w:val="0"/>
        <w:autoSpaceDN w:val="0"/>
        <w:adjustRightInd w:val="0"/>
        <w:rPr>
          <w:rFonts w:eastAsia="TimesNewRomanPSMT" w:cs="TimesNewRomanPSMT"/>
        </w:rPr>
      </w:pPr>
      <w:r w:rsidRPr="00197909">
        <w:rPr>
          <w:rFonts w:eastAsia="TimesNewRomanPSMT" w:cs="TimesNewRomanPSMT"/>
        </w:rPr>
        <w:t>Adam çalıştıran</w:t>
      </w:r>
      <w:r w:rsidRPr="00197909">
        <w:rPr>
          <w:rFonts w:eastAsia="TimesNewRomanPSMT" w:cs="Times New Roman"/>
        </w:rPr>
        <w:t xml:space="preserve">, </w:t>
      </w:r>
      <w:r w:rsidRPr="00197909">
        <w:rPr>
          <w:rFonts w:eastAsia="TimesNewRomanPSMT" w:cs="TimesNewRomanPSMT"/>
        </w:rPr>
        <w:t>çalışanı işe alırken gösterdiği özeni, iş bölümü yapılmasında, çalışana</w:t>
      </w:r>
    </w:p>
    <w:p w14:paraId="667932F5" w14:textId="4716B350" w:rsidR="00D32CDB" w:rsidRPr="00197909" w:rsidRDefault="00D32CDB" w:rsidP="00D32CDB">
      <w:pPr>
        <w:autoSpaceDE w:val="0"/>
        <w:autoSpaceDN w:val="0"/>
        <w:adjustRightInd w:val="0"/>
        <w:rPr>
          <w:rFonts w:cs="Garamond"/>
        </w:rPr>
      </w:pPr>
      <w:proofErr w:type="gramStart"/>
      <w:r w:rsidRPr="00197909">
        <w:rPr>
          <w:rFonts w:eastAsia="TimesNewRomanPSMT" w:cs="TimesNewRomanPSMT"/>
        </w:rPr>
        <w:t>yeni</w:t>
      </w:r>
      <w:proofErr w:type="gramEnd"/>
      <w:r w:rsidRPr="00197909">
        <w:rPr>
          <w:rFonts w:eastAsia="TimesNewRomanPSMT" w:cs="TimesNewRomanPSMT"/>
        </w:rPr>
        <w:t xml:space="preserve"> iş veri</w:t>
      </w:r>
      <w:r w:rsidRPr="00197909">
        <w:rPr>
          <w:rFonts w:eastAsia="TimesNewRomanPSMT" w:cs="Times New Roman"/>
        </w:rPr>
        <w:t>lmesinde, terfilerde ve nakiller</w:t>
      </w:r>
      <w:r w:rsidRPr="00197909">
        <w:rPr>
          <w:rFonts w:eastAsia="TimesNewRomanPSMT" w:cs="TimesNewRomanPSMT"/>
        </w:rPr>
        <w:t xml:space="preserve">de de </w:t>
      </w:r>
      <w:proofErr w:type="gramStart"/>
      <w:r w:rsidRPr="00197909">
        <w:rPr>
          <w:rFonts w:eastAsia="TimesNewRomanPSMT" w:cs="TimesNewRomanPSMT"/>
        </w:rPr>
        <w:t>göstermelidir</w:t>
      </w:r>
      <w:r w:rsidRPr="00197909">
        <w:rPr>
          <w:rFonts w:eastAsia="TimesNewRomanPSMT" w:cs="Times New Roman"/>
        </w:rPr>
        <w:t>(</w:t>
      </w:r>
      <w:proofErr w:type="gramEnd"/>
      <w:r w:rsidRPr="00197909">
        <w:rPr>
          <w:rFonts w:cs="Garamond-Bold"/>
          <w:bCs/>
        </w:rPr>
        <w:t>Eren</w:t>
      </w:r>
      <w:r w:rsidRPr="00197909">
        <w:rPr>
          <w:rFonts w:cs="Garamond"/>
        </w:rPr>
        <w:t>, Genel, s.</w:t>
      </w:r>
    </w:p>
    <w:p w14:paraId="6771B19A" w14:textId="7EAF96D6" w:rsidR="00D32CDB" w:rsidRPr="00197909" w:rsidRDefault="00D32CDB" w:rsidP="00D32CDB">
      <w:pPr>
        <w:autoSpaceDE w:val="0"/>
        <w:autoSpaceDN w:val="0"/>
        <w:adjustRightInd w:val="0"/>
        <w:rPr>
          <w:rFonts w:eastAsia="TimesNewRomanPSMT" w:cs="Times New Roman"/>
        </w:rPr>
      </w:pPr>
      <w:r w:rsidRPr="00197909">
        <w:rPr>
          <w:rFonts w:cs="Garamond"/>
        </w:rPr>
        <w:t xml:space="preserve">653; </w:t>
      </w:r>
      <w:r w:rsidRPr="00197909">
        <w:rPr>
          <w:rFonts w:cs="Garamond-Bold"/>
          <w:bCs/>
        </w:rPr>
        <w:t>Tandoğan</w:t>
      </w:r>
      <w:r w:rsidRPr="00197909">
        <w:rPr>
          <w:rFonts w:cs="Garamond"/>
        </w:rPr>
        <w:t>, Kusura Dayanmayan, s. 68.)</w:t>
      </w:r>
      <w:r w:rsidRPr="00197909">
        <w:rPr>
          <w:rFonts w:eastAsia="TimesNewRomanPSMT" w:cs="TimesNewRomanPSMT"/>
        </w:rPr>
        <w:t>. İşin devamı sırasında da çalışanın gerekli özellikleri sürdürüp sürdürmediğini takip etmelidir.</w:t>
      </w:r>
      <w:r w:rsidRPr="00197909">
        <w:rPr>
          <w:rFonts w:eastAsia="TimesNewRomanPSMT" w:cs="Times New Roman"/>
        </w:rPr>
        <w:t>(</w:t>
      </w:r>
      <w:r w:rsidRPr="00197909">
        <w:rPr>
          <w:rFonts w:cs="Garamond-Bold"/>
          <w:bCs/>
        </w:rPr>
        <w:t>Tandoğan</w:t>
      </w:r>
      <w:r w:rsidRPr="00197909">
        <w:rPr>
          <w:rFonts w:cs="Garamond"/>
        </w:rPr>
        <w:t>, Kusura Dayanmayan, s. 68.)</w:t>
      </w:r>
      <w:r w:rsidRPr="00197909">
        <w:rPr>
          <w:rFonts w:eastAsia="TimesNewRomanPSMT" w:cs="Times New Roman"/>
        </w:rPr>
        <w:t>.</w:t>
      </w:r>
    </w:p>
    <w:p w14:paraId="313A823C" w14:textId="3E81F69F" w:rsidR="00D32CDB" w:rsidRDefault="00D32CDB" w:rsidP="00D32CDB">
      <w:pPr>
        <w:autoSpaceDE w:val="0"/>
        <w:autoSpaceDN w:val="0"/>
        <w:adjustRightInd w:val="0"/>
        <w:rPr>
          <w:rFonts w:eastAsia="TimesNewRomanPSMT" w:cs="Times New Roman"/>
        </w:rPr>
      </w:pPr>
    </w:p>
    <w:p w14:paraId="1ADF0B61" w14:textId="6823C815" w:rsidR="00D32CDB" w:rsidRPr="00D32CDB" w:rsidRDefault="00D32CDB" w:rsidP="00D32CDB">
      <w:pPr>
        <w:autoSpaceDE w:val="0"/>
        <w:autoSpaceDN w:val="0"/>
        <w:adjustRightInd w:val="0"/>
        <w:rPr>
          <w:rFonts w:ascii="Times New Roman" w:hAnsi="Times New Roman" w:cs="Times New Roman"/>
          <w:b/>
        </w:rPr>
      </w:pPr>
      <w:r w:rsidRPr="00D32CDB">
        <w:rPr>
          <w:rFonts w:ascii="Times New Roman" w:hAnsi="Times New Roman" w:cs="Times New Roman"/>
          <w:b/>
        </w:rPr>
        <w:t>Talimat Verme</w:t>
      </w:r>
    </w:p>
    <w:p w14:paraId="3FBFC118" w14:textId="24F940D8" w:rsidR="00D32CDB" w:rsidRDefault="00D32CDB" w:rsidP="00D32CDB">
      <w:pPr>
        <w:autoSpaceDE w:val="0"/>
        <w:autoSpaceDN w:val="0"/>
        <w:adjustRightInd w:val="0"/>
        <w:rPr>
          <w:rFonts w:ascii="Times New Roman" w:hAnsi="Times New Roman" w:cs="Times New Roman"/>
        </w:rPr>
      </w:pPr>
    </w:p>
    <w:p w14:paraId="09396B93" w14:textId="36027162" w:rsidR="00D32CDB" w:rsidRPr="00197909" w:rsidRDefault="00D32CDB" w:rsidP="00D32CDB">
      <w:pPr>
        <w:autoSpaceDE w:val="0"/>
        <w:autoSpaceDN w:val="0"/>
        <w:adjustRightInd w:val="0"/>
        <w:rPr>
          <w:rFonts w:eastAsia="TimesNewRomanPSMT" w:cs="Times New Roman"/>
        </w:rPr>
      </w:pPr>
      <w:r w:rsidRPr="00197909">
        <w:rPr>
          <w:rFonts w:eastAsia="TimesNewRomanPSMT" w:cs="TimesNewRomanPSMT"/>
        </w:rPr>
        <w:lastRenderedPageBreak/>
        <w:t xml:space="preserve">Çalışanın tecrübesi ne kadar az, işin tehlike potansiyeli ne kadar fazlaysa verilmesi gereken talimatların detayı o denli fazla olmalıdır. </w:t>
      </w:r>
      <w:r w:rsidRPr="00197909">
        <w:rPr>
          <w:rFonts w:eastAsia="TimesNewRomanPSMT" w:cs="Times New Roman"/>
        </w:rPr>
        <w:t>Tehlike arz etmeyen, basit ve rutin nitelikteki</w:t>
      </w:r>
      <w:r w:rsidR="00672670" w:rsidRPr="00197909">
        <w:rPr>
          <w:rFonts w:eastAsia="TimesNewRomanPSMT" w:cs="Times New Roman"/>
        </w:rPr>
        <w:t xml:space="preserve"> </w:t>
      </w:r>
      <w:proofErr w:type="gramStart"/>
      <w:r w:rsidR="00672670" w:rsidRPr="00197909">
        <w:rPr>
          <w:rFonts w:eastAsia="TimesNewRomanPSMT" w:cs="Times New Roman"/>
        </w:rPr>
        <w:t xml:space="preserve">günlük </w:t>
      </w:r>
      <w:r w:rsidRPr="00197909">
        <w:rPr>
          <w:rFonts w:eastAsia="TimesNewRomanPSMT" w:cs="Times New Roman"/>
        </w:rPr>
        <w:t xml:space="preserve"> </w:t>
      </w:r>
      <w:r w:rsidRPr="00197909">
        <w:rPr>
          <w:rFonts w:eastAsia="TimesNewRomanPSMT" w:cs="TimesNewRomanPSMT"/>
        </w:rPr>
        <w:t>işler</w:t>
      </w:r>
      <w:proofErr w:type="gramEnd"/>
      <w:r w:rsidRPr="00197909">
        <w:rPr>
          <w:rFonts w:eastAsia="TimesNewRomanPSMT" w:cs="TimesNewRomanPSMT"/>
        </w:rPr>
        <w:t xml:space="preserve"> bakımından tecrübeli çalışanlara özel olarak </w:t>
      </w:r>
      <w:r w:rsidR="0063164B" w:rsidRPr="00197909">
        <w:rPr>
          <w:rFonts w:eastAsia="TimesNewRomanPSMT" w:cs="Times New Roman"/>
        </w:rPr>
        <w:t>talimat verilmesine genel olarak</w:t>
      </w:r>
      <w:r w:rsidRPr="00197909">
        <w:rPr>
          <w:rFonts w:eastAsia="TimesNewRomanPSMT" w:cs="Times New Roman"/>
        </w:rPr>
        <w:t xml:space="preserve"> gerek yoktur.</w:t>
      </w:r>
    </w:p>
    <w:p w14:paraId="16C49BFD" w14:textId="2F12CE25" w:rsidR="0063164B" w:rsidRPr="00197909" w:rsidRDefault="0063164B" w:rsidP="00D32CDB">
      <w:pPr>
        <w:autoSpaceDE w:val="0"/>
        <w:autoSpaceDN w:val="0"/>
        <w:adjustRightInd w:val="0"/>
        <w:rPr>
          <w:rFonts w:eastAsia="TimesNewRomanPSMT" w:cs="Times New Roman"/>
        </w:rPr>
      </w:pPr>
    </w:p>
    <w:p w14:paraId="01301A3E" w14:textId="19565787" w:rsidR="0063164B" w:rsidRPr="00197909" w:rsidRDefault="0063164B" w:rsidP="0063164B">
      <w:pPr>
        <w:autoSpaceDE w:val="0"/>
        <w:autoSpaceDN w:val="0"/>
        <w:adjustRightInd w:val="0"/>
        <w:rPr>
          <w:rFonts w:cs="Garamond"/>
          <w:sz w:val="20"/>
          <w:szCs w:val="20"/>
        </w:rPr>
      </w:pPr>
      <w:r w:rsidRPr="00197909">
        <w:rPr>
          <w:rFonts w:eastAsia="TimesNewRomanPSMT" w:cs="Times New Roman"/>
        </w:rPr>
        <w:t>Her ne kadar çalışan tecrübesiz olduğunda verilmesi gereken talimatın detayları artacak olsa da çalışan, adam çalıştırandan daha tecrübeli ve donanımlı ise talimatın kapsamı nispeten daralır. (</w:t>
      </w:r>
      <w:proofErr w:type="spellStart"/>
      <w:r w:rsidRPr="00197909">
        <w:rPr>
          <w:rFonts w:cs="Garamond-Bold"/>
          <w:bCs/>
        </w:rPr>
        <w:t>Fellmann</w:t>
      </w:r>
      <w:proofErr w:type="spellEnd"/>
      <w:r w:rsidRPr="00197909">
        <w:rPr>
          <w:rFonts w:cs="Garamond-Bold"/>
          <w:bCs/>
        </w:rPr>
        <w:t>/</w:t>
      </w:r>
      <w:proofErr w:type="spellStart"/>
      <w:r w:rsidRPr="00197909">
        <w:rPr>
          <w:rFonts w:cs="Garamond-Bold"/>
          <w:bCs/>
        </w:rPr>
        <w:t>Kottmann</w:t>
      </w:r>
      <w:proofErr w:type="spellEnd"/>
      <w:r w:rsidRPr="00197909">
        <w:rPr>
          <w:rFonts w:cs="Garamond"/>
        </w:rPr>
        <w:t xml:space="preserve">, N.796; </w:t>
      </w:r>
      <w:proofErr w:type="spellStart"/>
      <w:r w:rsidRPr="00197909">
        <w:rPr>
          <w:rFonts w:cs="Garamond-Bold"/>
          <w:bCs/>
        </w:rPr>
        <w:t>Brehm</w:t>
      </w:r>
      <w:proofErr w:type="spellEnd"/>
      <w:r w:rsidRPr="00197909">
        <w:rPr>
          <w:rFonts w:cs="Garamond"/>
        </w:rPr>
        <w:t>, Art.55)</w:t>
      </w:r>
    </w:p>
    <w:p w14:paraId="565C2FE3" w14:textId="77777777" w:rsidR="00197909" w:rsidRDefault="00197909" w:rsidP="007C6655">
      <w:pPr>
        <w:autoSpaceDE w:val="0"/>
        <w:autoSpaceDN w:val="0"/>
        <w:adjustRightInd w:val="0"/>
        <w:spacing w:line="360" w:lineRule="auto"/>
        <w:rPr>
          <w:rFonts w:ascii="TimesNewRomanPSMT" w:eastAsia="TimesNewRomanPSMT" w:cs="TimesNewRomanPSMT"/>
          <w:b/>
        </w:rPr>
      </w:pPr>
    </w:p>
    <w:p w14:paraId="1140383C" w14:textId="747C0F19" w:rsidR="0007417C" w:rsidRPr="00197909" w:rsidRDefault="0063164B" w:rsidP="007C6655">
      <w:pPr>
        <w:autoSpaceDE w:val="0"/>
        <w:autoSpaceDN w:val="0"/>
        <w:adjustRightInd w:val="0"/>
        <w:spacing w:line="360" w:lineRule="auto"/>
        <w:rPr>
          <w:rFonts w:eastAsia="TimesNewRomanPSMT" w:cs="Times New Roman"/>
          <w:b/>
        </w:rPr>
      </w:pPr>
      <w:r w:rsidRPr="00197909">
        <w:rPr>
          <w:rFonts w:eastAsia="TimesNewRomanPSMT" w:cs="TimesNewRomanPSMT"/>
          <w:b/>
        </w:rPr>
        <w:t xml:space="preserve">Gözetim </w:t>
      </w:r>
      <w:r w:rsidRPr="00197909">
        <w:rPr>
          <w:rFonts w:eastAsia="TimesNewRomanPSMT" w:cs="Times New Roman"/>
          <w:b/>
        </w:rPr>
        <w:t>ve Denetim</w:t>
      </w:r>
    </w:p>
    <w:p w14:paraId="7A8C8BA1" w14:textId="2F129923" w:rsidR="0063164B" w:rsidRPr="00197909" w:rsidRDefault="0063164B" w:rsidP="0063164B">
      <w:pPr>
        <w:autoSpaceDE w:val="0"/>
        <w:autoSpaceDN w:val="0"/>
        <w:adjustRightInd w:val="0"/>
        <w:rPr>
          <w:rFonts w:cs="Times New Roman"/>
        </w:rPr>
      </w:pPr>
      <w:r w:rsidRPr="00197909">
        <w:rPr>
          <w:rFonts w:cs="Times New Roman"/>
        </w:rPr>
        <w:t xml:space="preserve">Adam </w:t>
      </w:r>
      <w:r w:rsidRPr="00197909">
        <w:rPr>
          <w:rFonts w:eastAsia="TimesNewRomanPSMT" w:cs="TimesNewRomanPSMT"/>
        </w:rPr>
        <w:t>çalıştıran çalışanlarını etkin bir şekilde denetle</w:t>
      </w:r>
      <w:r w:rsidRPr="00197909">
        <w:rPr>
          <w:rFonts w:cs="Times New Roman"/>
        </w:rPr>
        <w:t xml:space="preserve">mek ve </w:t>
      </w:r>
      <w:r w:rsidRPr="00197909">
        <w:rPr>
          <w:rFonts w:eastAsia="TimesNewRomanPSMT" w:cs="TimesNewRomanPSMT"/>
        </w:rPr>
        <w:t>çalışanların talimatlara uygun</w:t>
      </w:r>
    </w:p>
    <w:p w14:paraId="667FF7D5" w14:textId="39168733" w:rsidR="0063164B" w:rsidRPr="00197909" w:rsidRDefault="0063164B" w:rsidP="004E25C2">
      <w:pPr>
        <w:autoSpaceDE w:val="0"/>
        <w:autoSpaceDN w:val="0"/>
        <w:adjustRightInd w:val="0"/>
        <w:rPr>
          <w:rFonts w:eastAsia="TimesNewRomanPSMT" w:cs="Times New Roman"/>
        </w:rPr>
      </w:pPr>
      <w:proofErr w:type="gramStart"/>
      <w:r w:rsidRPr="00197909">
        <w:rPr>
          <w:rFonts w:eastAsia="TimesNewRomanPSMT" w:cs="TimesNewRomanPSMT"/>
        </w:rPr>
        <w:t>davranıp</w:t>
      </w:r>
      <w:proofErr w:type="gramEnd"/>
      <w:r w:rsidRPr="00197909">
        <w:rPr>
          <w:rFonts w:eastAsia="TimesNewRomanPSMT" w:cs="TimesNewRomanPSMT"/>
        </w:rPr>
        <w:t xml:space="preserve"> davranmadıklarını </w:t>
      </w:r>
      <w:r w:rsidRPr="00197909">
        <w:rPr>
          <w:rFonts w:cs="Times New Roman"/>
        </w:rPr>
        <w:t>kontro</w:t>
      </w:r>
      <w:r w:rsidRPr="00197909">
        <w:rPr>
          <w:rFonts w:eastAsia="TimesNewRomanPSMT" w:cs="TimesNewRomanPSMT"/>
        </w:rPr>
        <w:t>l etmek ve gereken hâllerde çalışanlar uyarmakla yükümlüdür. Adam çalıştıranın bu yükümlülüğünün yoğunluğu somut olaya göre değişmektedir. Hem çalışanın bireysel özellikleri hem de işin niteliğine göre değerlendirme yapmak gere</w:t>
      </w:r>
      <w:r w:rsidR="004E25C2" w:rsidRPr="00197909">
        <w:rPr>
          <w:rFonts w:eastAsia="TimesNewRomanPSMT" w:cs="TimesNewRomanPSMT"/>
        </w:rPr>
        <w:t>kir(</w:t>
      </w:r>
      <w:proofErr w:type="spellStart"/>
      <w:r w:rsidR="004E25C2" w:rsidRPr="00197909">
        <w:rPr>
          <w:rFonts w:cs="Garamond-Bold"/>
          <w:bCs/>
        </w:rPr>
        <w:t>Oser</w:t>
      </w:r>
      <w:proofErr w:type="spellEnd"/>
      <w:r w:rsidR="004E25C2" w:rsidRPr="00197909">
        <w:rPr>
          <w:rFonts w:cs="Garamond-Bold"/>
          <w:bCs/>
        </w:rPr>
        <w:t>/</w:t>
      </w:r>
      <w:proofErr w:type="spellStart"/>
      <w:r w:rsidR="004E25C2" w:rsidRPr="00197909">
        <w:rPr>
          <w:rFonts w:cs="Garamond-Bold"/>
          <w:bCs/>
        </w:rPr>
        <w:t>Schönenberger</w:t>
      </w:r>
      <w:proofErr w:type="spellEnd"/>
      <w:r w:rsidR="004E25C2" w:rsidRPr="00197909">
        <w:rPr>
          <w:rFonts w:cs="Garamond"/>
        </w:rPr>
        <w:t xml:space="preserve">, Art.55 N.29; </w:t>
      </w:r>
      <w:proofErr w:type="spellStart"/>
      <w:r w:rsidR="004E25C2" w:rsidRPr="00197909">
        <w:rPr>
          <w:rFonts w:cs="Garamond-Bold"/>
          <w:bCs/>
        </w:rPr>
        <w:t>Schwenzer</w:t>
      </w:r>
      <w:proofErr w:type="spellEnd"/>
      <w:r w:rsidR="004E25C2" w:rsidRPr="00197909">
        <w:rPr>
          <w:rFonts w:cs="Garamond"/>
        </w:rPr>
        <w:t>, N.23.23)</w:t>
      </w:r>
      <w:r w:rsidRPr="00197909">
        <w:rPr>
          <w:rFonts w:eastAsia="TimesNewRomanPSMT" w:cs="Times New Roman"/>
        </w:rPr>
        <w:t xml:space="preserve">. </w:t>
      </w:r>
      <w:r w:rsidR="004E25C2" w:rsidRPr="00197909">
        <w:rPr>
          <w:rFonts w:eastAsia="TimesNewRomanPSMT" w:cs="TimesNewRomanPSMT"/>
        </w:rPr>
        <w:t xml:space="preserve"> </w:t>
      </w:r>
      <w:r w:rsidRPr="00197909">
        <w:rPr>
          <w:rFonts w:eastAsia="TimesNewRomanPSMT" w:cs="TimesNewRomanPSMT"/>
        </w:rPr>
        <w:t>Bazı durumlarda adam çalıştıranın işin görüldüğü</w:t>
      </w:r>
      <w:r w:rsidR="004E25C2" w:rsidRPr="00197909">
        <w:rPr>
          <w:rFonts w:eastAsia="TimesNewRomanPSMT" w:cs="TimesNewRomanPSMT"/>
        </w:rPr>
        <w:t xml:space="preserve"> yeri </w:t>
      </w:r>
      <w:r w:rsidRPr="00197909">
        <w:rPr>
          <w:rFonts w:eastAsia="TimesNewRomanPSMT" w:cs="TimesNewRomanPSMT"/>
        </w:rPr>
        <w:t xml:space="preserve">düzenli ya da sürekli ziyaret </w:t>
      </w:r>
      <w:r w:rsidRPr="00197909">
        <w:rPr>
          <w:rFonts w:eastAsia="TimesNewRomanPSMT" w:cs="Times New Roman"/>
        </w:rPr>
        <w:t>etmesi gerekir</w:t>
      </w:r>
      <w:r w:rsidR="004E25C2" w:rsidRPr="00197909">
        <w:rPr>
          <w:rFonts w:eastAsia="TimesNewRomanPSMT" w:cs="Times New Roman"/>
        </w:rPr>
        <w:t>(</w:t>
      </w:r>
      <w:proofErr w:type="spellStart"/>
      <w:r w:rsidR="004E25C2" w:rsidRPr="00197909">
        <w:rPr>
          <w:rFonts w:cs="Garamond-Bold"/>
          <w:bCs/>
        </w:rPr>
        <w:t>Oser</w:t>
      </w:r>
      <w:proofErr w:type="spellEnd"/>
      <w:r w:rsidR="004E25C2" w:rsidRPr="00197909">
        <w:rPr>
          <w:rFonts w:cs="Garamond-Bold"/>
          <w:bCs/>
        </w:rPr>
        <w:t>/</w:t>
      </w:r>
      <w:proofErr w:type="spellStart"/>
      <w:r w:rsidR="004E25C2" w:rsidRPr="00197909">
        <w:rPr>
          <w:rFonts w:cs="Garamond-Bold"/>
          <w:bCs/>
        </w:rPr>
        <w:t>Schönenberger</w:t>
      </w:r>
      <w:proofErr w:type="spellEnd"/>
      <w:r w:rsidR="004E25C2" w:rsidRPr="00197909">
        <w:rPr>
          <w:rFonts w:cs="Garamond"/>
        </w:rPr>
        <w:t>, Art.55 N.29.)</w:t>
      </w:r>
      <w:r w:rsidRPr="00197909">
        <w:rPr>
          <w:rFonts w:eastAsia="TimesNewRomanPSMT" w:cs="Times New Roman"/>
        </w:rPr>
        <w:t xml:space="preserve">. </w:t>
      </w:r>
      <w:r w:rsidRPr="00197909">
        <w:rPr>
          <w:rFonts w:eastAsia="TimesNewRomanPSMT" w:cs="TimesNewRomanPSMT"/>
        </w:rPr>
        <w:t>Özellikle işin görü</w:t>
      </w:r>
      <w:r w:rsidR="004E25C2" w:rsidRPr="00197909">
        <w:rPr>
          <w:rFonts w:eastAsia="TimesNewRomanPSMT" w:cs="TimesNewRomanPSMT"/>
        </w:rPr>
        <w:t>lmekte olduğu</w:t>
      </w:r>
      <w:r w:rsidRPr="00197909">
        <w:rPr>
          <w:rFonts w:eastAsia="TimesNewRomanPSMT" w:cs="TimesNewRomanPSMT"/>
        </w:rPr>
        <w:t xml:space="preserve"> </w:t>
      </w:r>
      <w:r w:rsidRPr="00197909">
        <w:rPr>
          <w:rFonts w:eastAsia="TimesNewRomanPSMT" w:cs="Times New Roman"/>
        </w:rPr>
        <w:t>tehlikeli</w:t>
      </w:r>
      <w:r w:rsidR="004E25C2" w:rsidRPr="00197909">
        <w:rPr>
          <w:rFonts w:eastAsia="TimesNewRomanPSMT" w:cs="TimesNewRomanPSMT"/>
        </w:rPr>
        <w:t xml:space="preserve"> </w:t>
      </w:r>
      <w:r w:rsidRPr="00197909">
        <w:rPr>
          <w:rFonts w:eastAsia="TimesNewRomanPSMT" w:cs="TimesNewRomanPSMT"/>
        </w:rPr>
        <w:t>alanlar sürekli denetim altında tutulmalıdır. İşletme merkezinin dışında yürütü</w:t>
      </w:r>
      <w:r w:rsidR="004E25C2" w:rsidRPr="00197909">
        <w:rPr>
          <w:rFonts w:eastAsia="TimesNewRomanPSMT" w:cs="TimesNewRomanPSMT"/>
        </w:rPr>
        <w:t xml:space="preserve">len </w:t>
      </w:r>
      <w:r w:rsidRPr="00197909">
        <w:rPr>
          <w:rFonts w:eastAsia="TimesNewRomanPSMT" w:cs="TimesNewRomanPSMT"/>
        </w:rPr>
        <w:t>faaliyetler bakımından adam çalıştıranın denetim ve gözetim yükümlülüğünü</w:t>
      </w:r>
      <w:r w:rsidR="004E25C2" w:rsidRPr="00197909">
        <w:rPr>
          <w:rFonts w:eastAsia="TimesNewRomanPSMT" w:cs="TimesNewRomanPSMT"/>
        </w:rPr>
        <w:t xml:space="preserve"> yerine </w:t>
      </w:r>
      <w:r w:rsidRPr="00197909">
        <w:rPr>
          <w:rFonts w:eastAsia="TimesNewRomanPSMT" w:cs="Times New Roman"/>
        </w:rPr>
        <w:t>getirmesinin zo</w:t>
      </w:r>
      <w:r w:rsidRPr="00197909">
        <w:rPr>
          <w:rFonts w:eastAsia="TimesNewRomanPSMT" w:cs="TimesNewRomanPSMT"/>
        </w:rPr>
        <w:t>rlaştığı durumlarda, çalışanlara önceden daha sıkı</w:t>
      </w:r>
      <w:r w:rsidR="004E25C2" w:rsidRPr="00197909">
        <w:rPr>
          <w:rFonts w:eastAsia="TimesNewRomanPSMT" w:cs="TimesNewRomanPSMT"/>
        </w:rPr>
        <w:t xml:space="preserve"> talimatlar verilmesi </w:t>
      </w:r>
      <w:r w:rsidRPr="00197909">
        <w:rPr>
          <w:rFonts w:eastAsia="TimesNewRomanPSMT" w:cs="TimesNewRomanPSMT"/>
        </w:rPr>
        <w:t>gerektiği düşünülebilir</w:t>
      </w:r>
      <w:r w:rsidR="004E25C2" w:rsidRPr="00197909">
        <w:rPr>
          <w:rFonts w:eastAsia="TimesNewRomanPSMT" w:cs="Times New Roman"/>
        </w:rPr>
        <w:t>(</w:t>
      </w:r>
      <w:r w:rsidR="004E25C2" w:rsidRPr="00197909">
        <w:rPr>
          <w:rFonts w:cs="Garamond-Bold"/>
          <w:bCs/>
        </w:rPr>
        <w:t>Topuz</w:t>
      </w:r>
      <w:r w:rsidR="004E25C2" w:rsidRPr="00197909">
        <w:rPr>
          <w:rFonts w:cs="Garamond"/>
        </w:rPr>
        <w:t>, s. 107.)</w:t>
      </w:r>
      <w:r w:rsidRPr="00197909">
        <w:rPr>
          <w:rFonts w:eastAsia="TimesNewRomanPSMT" w:cs="Times New Roman"/>
        </w:rPr>
        <w:t>.</w:t>
      </w:r>
    </w:p>
    <w:p w14:paraId="304D8133" w14:textId="647E27C1" w:rsidR="004E25C2" w:rsidRDefault="004E25C2" w:rsidP="004E25C2">
      <w:pPr>
        <w:autoSpaceDE w:val="0"/>
        <w:autoSpaceDN w:val="0"/>
        <w:adjustRightInd w:val="0"/>
        <w:rPr>
          <w:rFonts w:eastAsia="TimesNewRomanPSMT" w:cs="Times New Roman"/>
        </w:rPr>
      </w:pPr>
    </w:p>
    <w:p w14:paraId="783B3903" w14:textId="6F123FCC" w:rsidR="004E25C2" w:rsidRPr="00D36485" w:rsidRDefault="00D36485" w:rsidP="004E25C2">
      <w:pPr>
        <w:autoSpaceDE w:val="0"/>
        <w:autoSpaceDN w:val="0"/>
        <w:adjustRightInd w:val="0"/>
        <w:rPr>
          <w:rFonts w:eastAsia="TimesNewRomanPSMT" w:cs="TimesNewRomanPSMT"/>
          <w:b/>
        </w:rPr>
      </w:pPr>
      <w:r w:rsidRPr="00D36485">
        <w:rPr>
          <w:rFonts w:eastAsia="TimesNewRomanPSMT" w:cs="TimesNewRomanPSMT"/>
          <w:b/>
        </w:rPr>
        <w:t>TBK 66/3 Hükmünün Hukuki Niteliği</w:t>
      </w:r>
    </w:p>
    <w:p w14:paraId="2B2DF91E" w14:textId="77777777" w:rsidR="004E25C2" w:rsidRPr="00197909" w:rsidRDefault="004E25C2" w:rsidP="004E25C2">
      <w:pPr>
        <w:autoSpaceDE w:val="0"/>
        <w:autoSpaceDN w:val="0"/>
        <w:adjustRightInd w:val="0"/>
        <w:rPr>
          <w:rFonts w:eastAsia="TimesNewRomanPSMT" w:cs="TimesNewRomanPSMT"/>
        </w:rPr>
      </w:pPr>
      <w:r w:rsidRPr="00197909">
        <w:rPr>
          <w:rFonts w:eastAsia="TimesNewRomanPSMT" w:cs="TimesNewRomanPSMT"/>
        </w:rPr>
        <w:t>Adam çalıştıranın işletme organizasyonuna özen yükümlülüğü, doktrin ve uygulamada</w:t>
      </w:r>
    </w:p>
    <w:p w14:paraId="1DBAC74C" w14:textId="5B09C10F" w:rsidR="004E25C2" w:rsidRPr="00197909" w:rsidRDefault="004E25C2" w:rsidP="004E25C2">
      <w:pPr>
        <w:autoSpaceDE w:val="0"/>
        <w:autoSpaceDN w:val="0"/>
        <w:adjustRightInd w:val="0"/>
        <w:rPr>
          <w:rFonts w:eastAsia="TimesNewRomanPSMT" w:cs="TimesNewRomanPSMT"/>
        </w:rPr>
      </w:pPr>
      <w:proofErr w:type="gramStart"/>
      <w:r w:rsidRPr="00197909">
        <w:rPr>
          <w:rFonts w:eastAsia="TimesNewRomanPSMT" w:cs="TimesNewRomanPSMT"/>
        </w:rPr>
        <w:t>uzun</w:t>
      </w:r>
      <w:proofErr w:type="gramEnd"/>
      <w:r w:rsidRPr="00197909">
        <w:rPr>
          <w:rFonts w:eastAsia="TimesNewRomanPSMT" w:cs="TimesNewRomanPSMT"/>
        </w:rPr>
        <w:t xml:space="preserve"> yıllardır kabul gö</w:t>
      </w:r>
      <w:r w:rsidR="00D36485" w:rsidRPr="00197909">
        <w:rPr>
          <w:rFonts w:eastAsia="TimesNewRomanPSMT" w:cs="TimesNewRomanPSMT"/>
        </w:rPr>
        <w:t>rmekteydi.</w:t>
      </w:r>
      <w:r w:rsidRPr="00197909">
        <w:rPr>
          <w:rFonts w:eastAsia="TimesNewRomanPSMT" w:cs="TimesNewRomanPSMT"/>
        </w:rPr>
        <w:t xml:space="preserve"> </w:t>
      </w:r>
      <w:r w:rsidR="00D36485" w:rsidRPr="00197909">
        <w:rPr>
          <w:rFonts w:eastAsia="TimesNewRomanPSMT" w:cs="TimesNewRomanPSMT"/>
        </w:rPr>
        <w:t xml:space="preserve">Bu doğrultuda </w:t>
      </w:r>
      <w:r w:rsidRPr="00197909">
        <w:rPr>
          <w:rFonts w:eastAsia="TimesNewRomanPSMT" w:cs="TimesNewRomanPSMT"/>
        </w:rPr>
        <w:t>TBK 66/3 hükmünde açıkça</w:t>
      </w:r>
    </w:p>
    <w:p w14:paraId="325F9533" w14:textId="7E0765A2" w:rsidR="0084528A" w:rsidRPr="00197909" w:rsidRDefault="004E25C2" w:rsidP="0084528A">
      <w:pPr>
        <w:autoSpaceDE w:val="0"/>
        <w:autoSpaceDN w:val="0"/>
        <w:adjustRightInd w:val="0"/>
        <w:rPr>
          <w:rFonts w:eastAsia="TimesNewRomanPSMT" w:cs="TimesNewRomanPSMT"/>
        </w:rPr>
      </w:pPr>
      <w:proofErr w:type="gramStart"/>
      <w:r w:rsidRPr="00197909">
        <w:rPr>
          <w:rFonts w:eastAsia="TimesNewRomanPSMT" w:cs="TimesNewRomanPSMT"/>
        </w:rPr>
        <w:t>düzenlenmiştir</w:t>
      </w:r>
      <w:proofErr w:type="gramEnd"/>
      <w:r w:rsidRPr="00197909">
        <w:rPr>
          <w:rFonts w:eastAsia="TimesNewRomanPSMT" w:cs="TimesNewRomanPSMT"/>
        </w:rPr>
        <w:t>.</w:t>
      </w:r>
      <w:r w:rsidR="00D36485" w:rsidRPr="00197909">
        <w:rPr>
          <w:rFonts w:eastAsia="TimesNewRomanPSMT" w:cs="TimesNewRomanPSMT"/>
        </w:rPr>
        <w:t xml:space="preserve"> </w:t>
      </w:r>
      <w:r w:rsidR="0084528A" w:rsidRPr="00197909">
        <w:rPr>
          <w:rFonts w:eastAsia="TimesNewRomanPSMT" w:cs="TimesNewRomanPSMT"/>
        </w:rPr>
        <w:t xml:space="preserve">Buna göre </w:t>
      </w:r>
      <w:r w:rsidR="0084528A" w:rsidRPr="00197909">
        <w:rPr>
          <w:rFonts w:cs="Times New Roman"/>
        </w:rPr>
        <w:t xml:space="preserve">bir </w:t>
      </w:r>
      <w:r w:rsidR="0084528A" w:rsidRPr="00197909">
        <w:rPr>
          <w:rFonts w:eastAsia="TimesNewRomanPSMT" w:cs="TimesNewRomanPSMT"/>
        </w:rPr>
        <w:t>işletmede adam çalıştıranlar bakımından sorumluluk ağırlaşmakta ve adam çalıştırana işletmedeki çalışma düzenini üçüncü kişilerin zarara uğramasını engellemeye</w:t>
      </w:r>
    </w:p>
    <w:p w14:paraId="7568652D" w14:textId="244F85FF" w:rsidR="004E25C2" w:rsidRPr="00197909" w:rsidRDefault="0084528A" w:rsidP="0084528A">
      <w:pPr>
        <w:autoSpaceDE w:val="0"/>
        <w:autoSpaceDN w:val="0"/>
        <w:adjustRightInd w:val="0"/>
        <w:rPr>
          <w:rFonts w:eastAsia="TimesNewRomanPSMT" w:cs="TimesNewRomanPSMT"/>
        </w:rPr>
      </w:pPr>
      <w:proofErr w:type="gramStart"/>
      <w:r w:rsidRPr="00197909">
        <w:rPr>
          <w:rFonts w:eastAsia="TimesNewRomanPSMT" w:cs="TimesNewRomanPSMT"/>
        </w:rPr>
        <w:t>elverişli</w:t>
      </w:r>
      <w:proofErr w:type="gramEnd"/>
      <w:r w:rsidRPr="00197909">
        <w:rPr>
          <w:rFonts w:eastAsia="TimesNewRomanPSMT" w:cs="TimesNewRomanPSMT"/>
        </w:rPr>
        <w:t xml:space="preserve"> şekilde düzenleme yükümlülüğü getirmektedir. </w:t>
      </w:r>
    </w:p>
    <w:p w14:paraId="19D43F9C" w14:textId="08FFE3F5" w:rsidR="0084528A" w:rsidRPr="00197909" w:rsidRDefault="0084528A" w:rsidP="0084528A">
      <w:pPr>
        <w:autoSpaceDE w:val="0"/>
        <w:autoSpaceDN w:val="0"/>
        <w:adjustRightInd w:val="0"/>
        <w:rPr>
          <w:rFonts w:eastAsia="TimesNewRomanPSMT" w:cs="TimesNewRomanPSMT"/>
        </w:rPr>
      </w:pPr>
    </w:p>
    <w:p w14:paraId="579F795B" w14:textId="58DF8DEB" w:rsidR="0084528A" w:rsidRPr="00197909" w:rsidRDefault="0084528A" w:rsidP="0084528A">
      <w:pPr>
        <w:autoSpaceDE w:val="0"/>
        <w:autoSpaceDN w:val="0"/>
        <w:adjustRightInd w:val="0"/>
        <w:rPr>
          <w:rFonts w:eastAsia="TimesNewRomanPSMT" w:cs="TimesNewRomanPSMT"/>
        </w:rPr>
      </w:pPr>
      <w:r w:rsidRPr="00197909">
        <w:rPr>
          <w:rFonts w:eastAsia="TimesNewRomanPSMT" w:cs="TimesNewRomanPSMT"/>
        </w:rPr>
        <w:t>TBK 66/1,2 ile TBK 66/3 hükümleri arasındaki uygulama ilişkisi belirlen</w:t>
      </w:r>
      <w:r w:rsidRPr="00197909">
        <w:rPr>
          <w:rFonts w:eastAsia="TimesNewRomanPSMT" w:cs="Times New Roman"/>
        </w:rPr>
        <w:t>irken</w:t>
      </w:r>
    </w:p>
    <w:p w14:paraId="5BD8D26B" w14:textId="203D8638" w:rsidR="0084528A" w:rsidRPr="00197909" w:rsidRDefault="0084528A" w:rsidP="0084528A">
      <w:pPr>
        <w:autoSpaceDE w:val="0"/>
        <w:autoSpaceDN w:val="0"/>
        <w:adjustRightInd w:val="0"/>
        <w:rPr>
          <w:rFonts w:eastAsia="TimesNewRomanPSMT" w:cs="TimesNewRomanPSMT"/>
        </w:rPr>
      </w:pPr>
      <w:proofErr w:type="gramStart"/>
      <w:r w:rsidRPr="00197909">
        <w:rPr>
          <w:rFonts w:eastAsia="TimesNewRomanPSMT" w:cs="TimesNewRomanPSMT"/>
        </w:rPr>
        <w:t>zararın</w:t>
      </w:r>
      <w:proofErr w:type="gramEnd"/>
      <w:r w:rsidRPr="00197909">
        <w:rPr>
          <w:rFonts w:eastAsia="TimesNewRomanPSMT" w:cs="TimesNewRomanPSMT"/>
        </w:rPr>
        <w:t xml:space="preserve"> bir işletme faaliyeti çerçevesinde meydana gelip gelmediği değerlendirilmelidir. Buna göre işletme faaliyeti teşkil etmeyen bir işte başkasını bağımlı bir şekilde çalıştıran, çalışanın, işi</w:t>
      </w:r>
      <w:r w:rsidRPr="00197909">
        <w:rPr>
          <w:rFonts w:eastAsia="TimesNewRomanPSMT" w:cs="Times New Roman"/>
        </w:rPr>
        <w:t xml:space="preserve">ni </w:t>
      </w:r>
      <w:r w:rsidRPr="00197909">
        <w:rPr>
          <w:rFonts w:eastAsia="TimesNewRomanPSMT" w:cs="TimesNewRomanPSMT"/>
        </w:rPr>
        <w:t xml:space="preserve">görürken hukuka aykırı fiili ile üçüncü kişilere verdiği zarardan TBK 66/1,2 hükümlerine göre sorumlu olur. Örneğin ev temizliğine gelen çalışanın süpürgeyi yanlış prize takarak </w:t>
      </w:r>
      <w:r w:rsidR="00B007FA" w:rsidRPr="00197909">
        <w:rPr>
          <w:rFonts w:eastAsia="TimesNewRomanPSMT" w:cs="TimesNewRomanPSMT"/>
        </w:rPr>
        <w:t xml:space="preserve">tüm apartmanın elektrik sisteminin bozulmasında TBK 66/1,2 hükümlerine gidilmelidir. </w:t>
      </w:r>
    </w:p>
    <w:p w14:paraId="7352CCEF" w14:textId="7364AD7B" w:rsidR="00B007FA" w:rsidRPr="00197909" w:rsidRDefault="00B007FA" w:rsidP="0084528A">
      <w:pPr>
        <w:autoSpaceDE w:val="0"/>
        <w:autoSpaceDN w:val="0"/>
        <w:adjustRightInd w:val="0"/>
        <w:rPr>
          <w:rFonts w:eastAsia="TimesNewRomanPSMT" w:cs="TimesNewRomanPSMT"/>
        </w:rPr>
      </w:pPr>
    </w:p>
    <w:p w14:paraId="7A7ECA7B" w14:textId="394B139A" w:rsidR="00B007FA" w:rsidRPr="00197909" w:rsidRDefault="00B007FA" w:rsidP="00B007FA">
      <w:pPr>
        <w:autoSpaceDE w:val="0"/>
        <w:autoSpaceDN w:val="0"/>
        <w:adjustRightInd w:val="0"/>
        <w:rPr>
          <w:rFonts w:eastAsia="TimesNewRomanPSMT" w:cs="TimesNewRomanPSMT"/>
        </w:rPr>
      </w:pPr>
      <w:r w:rsidRPr="00197909">
        <w:rPr>
          <w:rFonts w:eastAsia="TimesNewRomanPSMT" w:cs="TimesNewRomanPSMT"/>
        </w:rPr>
        <w:t>Diğer taraftan b</w:t>
      </w:r>
      <w:r w:rsidR="00A376CF" w:rsidRPr="00197909">
        <w:rPr>
          <w:rFonts w:eastAsia="TimesNewRomanPSMT" w:cs="TimesNewRomanPSMT"/>
        </w:rPr>
        <w:t xml:space="preserve">aşkalarına mal </w:t>
      </w:r>
      <w:r w:rsidRPr="00197909">
        <w:rPr>
          <w:rFonts w:eastAsia="TimesNewRomanPSMT" w:cs="TimesNewRomanPSMT"/>
        </w:rPr>
        <w:t>veya hizmet sağlamaya yönelik bir işletme faaliyeti</w:t>
      </w:r>
    </w:p>
    <w:p w14:paraId="6D2AC006" w14:textId="40E919D6" w:rsidR="00B007FA" w:rsidRPr="00197909" w:rsidRDefault="00B007FA" w:rsidP="00B007FA">
      <w:pPr>
        <w:autoSpaceDE w:val="0"/>
        <w:autoSpaceDN w:val="0"/>
        <w:adjustRightInd w:val="0"/>
        <w:rPr>
          <w:rFonts w:eastAsia="TimesNewRomanPSMT" w:cs="TimesNewRomanPSMT"/>
        </w:rPr>
      </w:pPr>
      <w:r w:rsidRPr="00197909">
        <w:rPr>
          <w:rFonts w:eastAsia="TimesNewRomanPSMT" w:cs="TimesNewRomanPSMT"/>
        </w:rPr>
        <w:t>Çerçevesinde, bağımlı çalışanların işlerini görürken hukuka aykırı fiil</w:t>
      </w:r>
      <w:r w:rsidRPr="00197909">
        <w:rPr>
          <w:rFonts w:eastAsia="TimesNewRomanPSMT" w:cs="Times New Roman"/>
        </w:rPr>
        <w:t xml:space="preserve">leri ile </w:t>
      </w:r>
      <w:r w:rsidRPr="00197909">
        <w:rPr>
          <w:rFonts w:eastAsia="TimesNewRomanPSMT" w:cs="TimesNewRomanPSMT"/>
        </w:rPr>
        <w:t>üçüncü</w:t>
      </w:r>
    </w:p>
    <w:p w14:paraId="1732249F" w14:textId="62C78198" w:rsidR="00B007FA" w:rsidRPr="00197909" w:rsidRDefault="00B007FA" w:rsidP="00B007FA">
      <w:pPr>
        <w:autoSpaceDE w:val="0"/>
        <w:autoSpaceDN w:val="0"/>
        <w:adjustRightInd w:val="0"/>
        <w:rPr>
          <w:rFonts w:eastAsia="TimesNewRomanPSMT" w:cs="TimesNewRomanPSMT"/>
        </w:rPr>
      </w:pPr>
      <w:proofErr w:type="gramStart"/>
      <w:r w:rsidRPr="00197909">
        <w:rPr>
          <w:rFonts w:eastAsia="TimesNewRomanPSMT" w:cs="TimesNewRomanPSMT"/>
        </w:rPr>
        <w:t>kişilere</w:t>
      </w:r>
      <w:proofErr w:type="gramEnd"/>
      <w:r w:rsidRPr="00197909">
        <w:rPr>
          <w:rFonts w:eastAsia="TimesNewRomanPSMT" w:cs="TimesNewRomanPSMT"/>
        </w:rPr>
        <w:t xml:space="preserve"> verdikleri zararda </w:t>
      </w:r>
      <w:proofErr w:type="gramStart"/>
      <w:r w:rsidRPr="00197909">
        <w:rPr>
          <w:rFonts w:eastAsia="TimesNewRomanPSMT" w:cs="TimesNewRomanPSMT"/>
        </w:rPr>
        <w:t xml:space="preserve">ise </w:t>
      </w:r>
      <w:r w:rsidRPr="00197909">
        <w:rPr>
          <w:rFonts w:eastAsia="TimesNewRomanPSMT" w:cs="Times New Roman"/>
        </w:rPr>
        <w:t xml:space="preserve"> </w:t>
      </w:r>
      <w:r w:rsidRPr="00197909">
        <w:rPr>
          <w:rFonts w:eastAsia="TimesNewRomanPSMT" w:cs="TimesNewRomanPSMT"/>
        </w:rPr>
        <w:t>TBK</w:t>
      </w:r>
      <w:proofErr w:type="gramEnd"/>
      <w:r w:rsidRPr="00197909">
        <w:rPr>
          <w:rFonts w:eastAsia="TimesNewRomanPSMT" w:cs="TimesNewRomanPSMT"/>
        </w:rPr>
        <w:t xml:space="preserve"> 66/1,2 hükümlerinin yanı sıra TBK 66/3 hükmüne tâbi olmalıdır. Örneğin; </w:t>
      </w:r>
      <w:proofErr w:type="spellStart"/>
      <w:r w:rsidRPr="00197909">
        <w:rPr>
          <w:rFonts w:eastAsia="TimesNewRomanPSMT" w:cs="TimesNewRomanPSMT"/>
        </w:rPr>
        <w:t>inşaatten</w:t>
      </w:r>
      <w:proofErr w:type="spellEnd"/>
      <w:r w:rsidRPr="00197909">
        <w:rPr>
          <w:rFonts w:eastAsia="TimesNewRomanPSMT" w:cs="TimesNewRomanPSMT"/>
        </w:rPr>
        <w:t xml:space="preserve"> çıkan molozları taşıyan kamyonların, bu molozları döktükleri yere yakın bir yerde, tozdan zarar görebilecek olan bir şeylerin zarar görmesi.  Evden eve asansörlü nakliye </w:t>
      </w:r>
      <w:r w:rsidRPr="00197909">
        <w:rPr>
          <w:rFonts w:eastAsia="TimesNewRomanPSMT" w:cs="Times New Roman"/>
        </w:rPr>
        <w:t xml:space="preserve">hizmeti </w:t>
      </w:r>
      <w:r w:rsidRPr="00197909">
        <w:rPr>
          <w:rFonts w:eastAsia="TimesNewRomanPSMT" w:cs="TimesNewRomanPSMT"/>
        </w:rPr>
        <w:t>veren şirket çalışanının dikkatsizliği yüzünden taşıma eşyasının</w:t>
      </w:r>
    </w:p>
    <w:p w14:paraId="546C5AA6" w14:textId="5F49C372" w:rsidR="00B007FA" w:rsidRPr="00197909" w:rsidRDefault="00B007FA" w:rsidP="00B007FA">
      <w:pPr>
        <w:autoSpaceDE w:val="0"/>
        <w:autoSpaceDN w:val="0"/>
        <w:adjustRightInd w:val="0"/>
        <w:rPr>
          <w:rFonts w:eastAsia="TimesNewRomanPSMT" w:cs="Times New Roman"/>
        </w:rPr>
      </w:pPr>
      <w:proofErr w:type="gramStart"/>
      <w:r w:rsidRPr="00197909">
        <w:rPr>
          <w:rFonts w:eastAsia="TimesNewRomanPSMT" w:cs="TimesNewRomanPSMT"/>
        </w:rPr>
        <w:t>taşıma</w:t>
      </w:r>
      <w:proofErr w:type="gramEnd"/>
      <w:r w:rsidRPr="00197909">
        <w:rPr>
          <w:rFonts w:eastAsia="TimesNewRomanPSMT" w:cs="TimesNewRomanPSMT"/>
        </w:rPr>
        <w:t xml:space="preserve"> esnasında işi izleyen bir kişinin üzerine düşmesi…</w:t>
      </w:r>
      <w:r w:rsidRPr="00197909">
        <w:rPr>
          <w:rFonts w:eastAsia="TimesNewRomanPSMT" w:cs="Times New Roman"/>
        </w:rPr>
        <w:t xml:space="preserve"> gibi </w:t>
      </w:r>
      <w:r w:rsidRPr="00197909">
        <w:rPr>
          <w:rFonts w:eastAsia="TimesNewRomanPSMT" w:cs="TimesNewRomanPSMT"/>
        </w:rPr>
        <w:t>olaylarda</w:t>
      </w:r>
      <w:r w:rsidRPr="00197909">
        <w:rPr>
          <w:rFonts w:eastAsia="TimesNewRomanPSMT" w:cs="Times New Roman"/>
        </w:rPr>
        <w:t xml:space="preserve"> meydana gelen zarar TBK 66/3 </w:t>
      </w:r>
      <w:r w:rsidRPr="00197909">
        <w:rPr>
          <w:rFonts w:eastAsia="TimesNewRomanPSMT" w:cs="TimesNewRomanPSMT"/>
        </w:rPr>
        <w:t xml:space="preserve">anlamında bir işletme faaliyetinden kaynaklanmaktadır. Bu gibi </w:t>
      </w:r>
      <w:r w:rsidRPr="00197909">
        <w:rPr>
          <w:rFonts w:eastAsia="TimesNewRomanPSMT" w:cs="Times New Roman"/>
        </w:rPr>
        <w:t>olaylarda adam</w:t>
      </w:r>
    </w:p>
    <w:p w14:paraId="5BDE77D5" w14:textId="77777777" w:rsidR="00B007FA" w:rsidRPr="00197909" w:rsidRDefault="00B007FA" w:rsidP="00B007FA">
      <w:pPr>
        <w:autoSpaceDE w:val="0"/>
        <w:autoSpaceDN w:val="0"/>
        <w:adjustRightInd w:val="0"/>
        <w:rPr>
          <w:rFonts w:eastAsia="TimesNewRomanPSMT" w:cs="TimesNewRomanPSMT"/>
        </w:rPr>
      </w:pPr>
      <w:proofErr w:type="gramStart"/>
      <w:r w:rsidRPr="00197909">
        <w:rPr>
          <w:rFonts w:eastAsia="TimesNewRomanPSMT" w:cs="TimesNewRomanPSMT"/>
        </w:rPr>
        <w:t>çalıştıranın</w:t>
      </w:r>
      <w:proofErr w:type="gramEnd"/>
      <w:r w:rsidRPr="00197909">
        <w:rPr>
          <w:rFonts w:eastAsia="TimesNewRomanPSMT" w:cs="TimesNewRomanPSMT"/>
        </w:rPr>
        <w:t xml:space="preserve"> hem çalışana hem de işletme organizasyonuna özen yükümlülüğünü ihlâl</w:t>
      </w:r>
    </w:p>
    <w:p w14:paraId="78603AFF" w14:textId="6E463D6F" w:rsidR="00B007FA" w:rsidRDefault="00B007FA" w:rsidP="00B007FA">
      <w:pPr>
        <w:autoSpaceDE w:val="0"/>
        <w:autoSpaceDN w:val="0"/>
        <w:adjustRightInd w:val="0"/>
        <w:rPr>
          <w:rFonts w:eastAsia="TimesNewRomanPSMT" w:cs="TimesNewRomanPSMT"/>
        </w:rPr>
      </w:pPr>
      <w:proofErr w:type="gramStart"/>
      <w:r w:rsidRPr="00B007FA">
        <w:rPr>
          <w:rFonts w:eastAsia="TimesNewRomanPSMT" w:cs="TimesNewRomanPSMT"/>
        </w:rPr>
        <w:lastRenderedPageBreak/>
        <w:t>ettiği</w:t>
      </w:r>
      <w:proofErr w:type="gramEnd"/>
      <w:r w:rsidRPr="00B007FA">
        <w:rPr>
          <w:rFonts w:eastAsia="TimesNewRomanPSMT" w:cs="TimesNewRomanPSMT"/>
        </w:rPr>
        <w:t xml:space="preserve"> karinesi </w:t>
      </w:r>
      <w:r w:rsidR="00A376CF">
        <w:rPr>
          <w:rFonts w:eastAsia="TimesNewRomanPSMT" w:cs="TimesNewRomanPSMT"/>
        </w:rPr>
        <w:t>vardır.</w:t>
      </w:r>
      <w:r w:rsidRPr="00B007FA">
        <w:rPr>
          <w:rFonts w:eastAsia="TimesNewRomanPSMT" w:cs="Times New Roman"/>
        </w:rPr>
        <w:t xml:space="preserve"> </w:t>
      </w:r>
      <w:r w:rsidR="00A376CF">
        <w:rPr>
          <w:rFonts w:eastAsia="TimesNewRomanPSMT" w:cs="TimesNewRomanPSMT"/>
        </w:rPr>
        <w:t>Ç</w:t>
      </w:r>
      <w:r w:rsidRPr="00B007FA">
        <w:rPr>
          <w:rFonts w:eastAsia="TimesNewRomanPSMT" w:cs="TimesNewRomanPSMT"/>
        </w:rPr>
        <w:t>alıştıranın sorumluluktan kurtulabilmesi için hem</w:t>
      </w:r>
      <w:r w:rsidR="00A376CF">
        <w:rPr>
          <w:rFonts w:eastAsia="TimesNewRomanPSMT" w:cs="TimesNewRomanPSMT"/>
        </w:rPr>
        <w:t xml:space="preserve"> çalışana hem de işletme organizasyonuna yönelik özen yükümlülüğünü yerine getirdiğini ispat etmesi gerekir. </w:t>
      </w:r>
    </w:p>
    <w:p w14:paraId="17AFD079" w14:textId="77232981" w:rsidR="00A376CF" w:rsidRDefault="00A376CF" w:rsidP="00B007FA">
      <w:pPr>
        <w:autoSpaceDE w:val="0"/>
        <w:autoSpaceDN w:val="0"/>
        <w:adjustRightInd w:val="0"/>
        <w:rPr>
          <w:rFonts w:eastAsia="TimesNewRomanPSMT" w:cs="TimesNewRomanPSMT"/>
        </w:rPr>
      </w:pPr>
    </w:p>
    <w:p w14:paraId="1AFC2EE7" w14:textId="3F43AFCE" w:rsidR="00A376CF" w:rsidRPr="00AE61CD" w:rsidRDefault="00AE61CD" w:rsidP="00B007FA">
      <w:pPr>
        <w:autoSpaceDE w:val="0"/>
        <w:autoSpaceDN w:val="0"/>
        <w:adjustRightInd w:val="0"/>
        <w:rPr>
          <w:rFonts w:eastAsia="TimesNewRomanPSMT" w:cs="TimesNewRomanPSMT"/>
          <w:b/>
        </w:rPr>
      </w:pPr>
      <w:r w:rsidRPr="00AE61CD">
        <w:rPr>
          <w:rFonts w:eastAsia="TimesNewRomanPSMT" w:cs="TimesNewRomanPSMT"/>
          <w:b/>
        </w:rPr>
        <w:t>Makineleşen ve Robotlaşan İşletmelerde Adam Çalıştıranın Sorumluluğu</w:t>
      </w:r>
    </w:p>
    <w:p w14:paraId="18455EB5" w14:textId="44347417" w:rsidR="00D36485" w:rsidRDefault="00D36485" w:rsidP="004E25C2">
      <w:pPr>
        <w:autoSpaceDE w:val="0"/>
        <w:autoSpaceDN w:val="0"/>
        <w:adjustRightInd w:val="0"/>
        <w:rPr>
          <w:rFonts w:eastAsia="TimesNewRomanPSMT" w:cs="TimesNewRomanPSMT"/>
        </w:rPr>
      </w:pPr>
    </w:p>
    <w:p w14:paraId="7DD64F8D" w14:textId="30EC21DE" w:rsidR="00AE61CD" w:rsidRPr="00197909" w:rsidRDefault="00AE61CD" w:rsidP="00AE61CD">
      <w:pPr>
        <w:autoSpaceDE w:val="0"/>
        <w:autoSpaceDN w:val="0"/>
        <w:adjustRightInd w:val="0"/>
        <w:rPr>
          <w:rFonts w:eastAsia="TimesNewRomanPSMT" w:cs="Times New Roman"/>
        </w:rPr>
      </w:pPr>
      <w:r w:rsidRPr="00197909">
        <w:rPr>
          <w:rFonts w:eastAsia="TimesNewRomanPSMT" w:cs="TimesNewRomanPSMT"/>
        </w:rPr>
        <w:t xml:space="preserve">Yirminci yüzyıla girildiğinden beri baş döndürücü hızla gelişen </w:t>
      </w:r>
      <w:proofErr w:type="gramStart"/>
      <w:r w:rsidRPr="00197909">
        <w:rPr>
          <w:rFonts w:eastAsia="TimesNewRomanPSMT" w:cs="TimesNewRomanPSMT"/>
        </w:rPr>
        <w:t>otomasyon,  yapay</w:t>
      </w:r>
      <w:proofErr w:type="gramEnd"/>
      <w:r w:rsidRPr="00197909">
        <w:rPr>
          <w:rFonts w:eastAsia="TimesNewRomanPSMT" w:cs="TimesNewRomanPSMT"/>
        </w:rPr>
        <w:t xml:space="preserve"> zekâ ve buna bağlı olarak robotik teknoloji nedeniyle; </w:t>
      </w:r>
      <w:proofErr w:type="gramStart"/>
      <w:r w:rsidRPr="00197909">
        <w:rPr>
          <w:rFonts w:eastAsia="TimesNewRomanPSMT" w:cs="TimesNewRomanPSMT"/>
        </w:rPr>
        <w:t>bir çok</w:t>
      </w:r>
      <w:proofErr w:type="gramEnd"/>
      <w:r w:rsidRPr="00197909">
        <w:rPr>
          <w:rFonts w:eastAsia="TimesNewRomanPSMT" w:cs="TimesNewRomanPSMT"/>
        </w:rPr>
        <w:t xml:space="preserve"> alanda borcun ifası noktasında teknik araçlar kullanılmaya başlanmıştır. Doktrinde bu tür araçlara , “ifa yardımcısı </w:t>
      </w:r>
      <w:r w:rsidRPr="00197909">
        <w:rPr>
          <w:rFonts w:eastAsia="TimesNewRomanPSMT" w:cs="Times New Roman"/>
          <w:i/>
          <w:iCs/>
        </w:rPr>
        <w:t xml:space="preserve">gibi </w:t>
      </w:r>
      <w:r w:rsidRPr="00197909">
        <w:rPr>
          <w:rFonts w:eastAsia="TimesNewRomanPSMT" w:cs="TimesNewRomanPSMT"/>
        </w:rPr>
        <w:t>kullanılan araçlar”(</w:t>
      </w:r>
      <w:r w:rsidRPr="00197909">
        <w:rPr>
          <w:rFonts w:cs="Garamond-Bold"/>
          <w:bCs/>
        </w:rPr>
        <w:t xml:space="preserve"> Oğuzman/Öz </w:t>
      </w:r>
      <w:r w:rsidRPr="00197909">
        <w:rPr>
          <w:rFonts w:cs="Garamond"/>
        </w:rPr>
        <w:t>I, s. 465.)</w:t>
      </w:r>
      <w:r w:rsidRPr="00197909">
        <w:rPr>
          <w:rFonts w:eastAsia="TimesNewRomanPSMT" w:cs="Times New Roman"/>
        </w:rPr>
        <w:t xml:space="preserve"> </w:t>
      </w:r>
      <w:r w:rsidRPr="00197909">
        <w:rPr>
          <w:rFonts w:eastAsia="TimesNewRomanPSMT" w:cs="TimesNewRomanPSMT"/>
        </w:rPr>
        <w:t xml:space="preserve">ya da “ifa yardımcısı </w:t>
      </w:r>
      <w:r w:rsidRPr="00197909">
        <w:rPr>
          <w:rFonts w:eastAsia="TimesNewRomanPSMT" w:cs="Times New Roman"/>
          <w:i/>
          <w:iCs/>
        </w:rPr>
        <w:t xml:space="preserve">yerine </w:t>
      </w:r>
      <w:r w:rsidRPr="00197909">
        <w:rPr>
          <w:rFonts w:eastAsia="TimesNewRomanPSMT" w:cs="TimesNewRomanPSMT"/>
        </w:rPr>
        <w:t>kullanılan teknik yardımcı araçlar (</w:t>
      </w:r>
      <w:proofErr w:type="spellStart"/>
      <w:r w:rsidRPr="00197909">
        <w:rPr>
          <w:rFonts w:eastAsia="TimesNewRomanPSMT" w:cs="Times New Roman"/>
          <w:i/>
          <w:iCs/>
        </w:rPr>
        <w:t>technischer</w:t>
      </w:r>
      <w:proofErr w:type="spellEnd"/>
      <w:r w:rsidRPr="00197909">
        <w:rPr>
          <w:rFonts w:eastAsia="TimesNewRomanPSMT" w:cs="Times New Roman"/>
          <w:i/>
          <w:iCs/>
        </w:rPr>
        <w:t xml:space="preserve"> </w:t>
      </w:r>
      <w:proofErr w:type="spellStart"/>
      <w:r w:rsidRPr="00197909">
        <w:rPr>
          <w:rFonts w:eastAsia="TimesNewRomanPSMT" w:cs="Times New Roman"/>
          <w:i/>
          <w:iCs/>
        </w:rPr>
        <w:t>Hilfsmittel</w:t>
      </w:r>
      <w:proofErr w:type="spellEnd"/>
      <w:r w:rsidRPr="00197909">
        <w:rPr>
          <w:rFonts w:eastAsia="TimesNewRomanPSMT" w:cs="Times New Roman"/>
          <w:i/>
          <w:iCs/>
        </w:rPr>
        <w:t xml:space="preserve">, </w:t>
      </w:r>
      <w:proofErr w:type="spellStart"/>
      <w:r w:rsidRPr="00197909">
        <w:rPr>
          <w:rFonts w:eastAsia="TimesNewRomanPSMT" w:cs="Times New Roman"/>
          <w:i/>
          <w:iCs/>
        </w:rPr>
        <w:t>die</w:t>
      </w:r>
      <w:proofErr w:type="spellEnd"/>
      <w:r w:rsidRPr="00197909">
        <w:rPr>
          <w:rFonts w:eastAsia="TimesNewRomanPSMT" w:cs="Times New Roman"/>
          <w:i/>
          <w:iCs/>
        </w:rPr>
        <w:t xml:space="preserve"> an </w:t>
      </w:r>
      <w:proofErr w:type="spellStart"/>
      <w:r w:rsidRPr="00197909">
        <w:rPr>
          <w:rFonts w:eastAsia="TimesNewRomanPSMT" w:cs="Times New Roman"/>
          <w:i/>
          <w:iCs/>
        </w:rPr>
        <w:t>Stelle</w:t>
      </w:r>
      <w:proofErr w:type="spellEnd"/>
      <w:r w:rsidRPr="00197909">
        <w:rPr>
          <w:rFonts w:eastAsia="TimesNewRomanPSMT" w:cs="TimesNewRomanPSMT"/>
        </w:rPr>
        <w:t xml:space="preserve"> </w:t>
      </w:r>
      <w:proofErr w:type="spellStart"/>
      <w:r w:rsidRPr="00197909">
        <w:rPr>
          <w:rFonts w:eastAsia="TimesNewRomanPSMT" w:cs="TimesNewRomanPS-ItalicMT"/>
          <w:i/>
          <w:iCs/>
        </w:rPr>
        <w:t>eines</w:t>
      </w:r>
      <w:proofErr w:type="spellEnd"/>
      <w:r w:rsidRPr="00197909">
        <w:rPr>
          <w:rFonts w:eastAsia="TimesNewRomanPSMT" w:cs="TimesNewRomanPS-ItalicMT"/>
          <w:i/>
          <w:iCs/>
        </w:rPr>
        <w:t xml:space="preserve"> </w:t>
      </w:r>
      <w:proofErr w:type="spellStart"/>
      <w:r w:rsidRPr="00197909">
        <w:rPr>
          <w:rFonts w:eastAsia="TimesNewRomanPSMT" w:cs="TimesNewRomanPS-ItalicMT"/>
          <w:i/>
          <w:iCs/>
        </w:rPr>
        <w:t>Erfüllungsgehilfen</w:t>
      </w:r>
      <w:proofErr w:type="spellEnd"/>
      <w:r w:rsidRPr="00197909">
        <w:rPr>
          <w:rFonts w:eastAsia="TimesNewRomanPSMT" w:cs="TimesNewRomanPS-ItalicMT"/>
          <w:i/>
          <w:iCs/>
        </w:rPr>
        <w:t xml:space="preserve"> </w:t>
      </w:r>
      <w:proofErr w:type="spellStart"/>
      <w:r w:rsidRPr="00197909">
        <w:rPr>
          <w:rFonts w:eastAsia="TimesNewRomanPSMT" w:cs="TimesNewRomanPS-ItalicMT"/>
          <w:i/>
          <w:iCs/>
        </w:rPr>
        <w:t>eingesetzt</w:t>
      </w:r>
      <w:proofErr w:type="spellEnd"/>
      <w:r w:rsidRPr="00197909">
        <w:rPr>
          <w:rFonts w:eastAsia="TimesNewRomanPSMT" w:cs="TimesNewRomanPS-ItalicMT"/>
          <w:i/>
          <w:iCs/>
        </w:rPr>
        <w:t xml:space="preserve"> </w:t>
      </w:r>
      <w:proofErr w:type="spellStart"/>
      <w:r w:rsidRPr="00197909">
        <w:rPr>
          <w:rFonts w:eastAsia="TimesNewRomanPSMT" w:cs="TimesNewRomanPS-ItalicMT"/>
          <w:i/>
          <w:iCs/>
        </w:rPr>
        <w:t>werden</w:t>
      </w:r>
      <w:proofErr w:type="spellEnd"/>
      <w:r w:rsidRPr="00197909">
        <w:rPr>
          <w:rFonts w:eastAsia="TimesNewRomanPSMT" w:cs="TimesNewRomanPSMT"/>
        </w:rPr>
        <w:t>)”</w:t>
      </w:r>
      <w:r w:rsidRPr="00197909">
        <w:rPr>
          <w:rFonts w:eastAsia="TimesNewRomanPSMT" w:cs="Times New Roman"/>
        </w:rPr>
        <w:t>(</w:t>
      </w:r>
      <w:r w:rsidRPr="00197909">
        <w:rPr>
          <w:rFonts w:cs="Garamond"/>
        </w:rPr>
        <w:t xml:space="preserve"> §1305 Avusturya Tazminat Hukuku Tasarısı.) </w:t>
      </w:r>
      <w:r w:rsidRPr="00197909">
        <w:rPr>
          <w:rFonts w:eastAsia="TimesNewRomanPSMT" w:cs="Times New Roman"/>
        </w:rPr>
        <w:t xml:space="preserve">olarak nitelendirilir. </w:t>
      </w:r>
    </w:p>
    <w:p w14:paraId="6DDC06F4" w14:textId="1D7937D8" w:rsidR="00AE61CD" w:rsidRPr="00197909" w:rsidRDefault="00AE61CD" w:rsidP="00AE61CD">
      <w:pPr>
        <w:autoSpaceDE w:val="0"/>
        <w:autoSpaceDN w:val="0"/>
        <w:adjustRightInd w:val="0"/>
        <w:rPr>
          <w:rFonts w:eastAsia="TimesNewRomanPSMT" w:cs="Times New Roman"/>
        </w:rPr>
      </w:pPr>
    </w:p>
    <w:p w14:paraId="319E795A" w14:textId="30A7B4DB" w:rsidR="009F3029" w:rsidRPr="00197909" w:rsidRDefault="00AE61CD" w:rsidP="009F3029">
      <w:pPr>
        <w:autoSpaceDE w:val="0"/>
        <w:autoSpaceDN w:val="0"/>
        <w:adjustRightInd w:val="0"/>
        <w:rPr>
          <w:rFonts w:eastAsia="TimesNewRomanPSMT" w:cs="TimesNewRomanPSMT"/>
        </w:rPr>
      </w:pPr>
      <w:r w:rsidRPr="00197909">
        <w:rPr>
          <w:rFonts w:eastAsia="TimesNewRomanPSMT" w:cs="TimesNewRomanPSMT"/>
        </w:rPr>
        <w:t>Bankamatikten para çekilince, paranın makine tarafından verilmemesi ancak; paranın hesaptan düşülmesi veya oto</w:t>
      </w:r>
      <w:r w:rsidR="00D5785C" w:rsidRPr="00197909">
        <w:rPr>
          <w:rFonts w:eastAsia="TimesNewRomanPSMT" w:cs="TimesNewRomanPSMT"/>
        </w:rPr>
        <w:t>matik araç yıkama merkezlerinde, makinenin araca zarar vermesi, sıcak kahve makinesinin sıcak su püskürterek eli yakması gibi örnekler verilebilir. TBK 66/3 hükmünde geçen “işletme faaliyeti” kavramı, hem çalışa</w:t>
      </w:r>
      <w:r w:rsidR="00D5785C" w:rsidRPr="00197909">
        <w:rPr>
          <w:rFonts w:cs="Times New Roman"/>
        </w:rPr>
        <w:t xml:space="preserve">nların meydana getirdiği </w:t>
      </w:r>
      <w:r w:rsidR="00D5785C" w:rsidRPr="00197909">
        <w:rPr>
          <w:rFonts w:eastAsia="TimesNewRomanPSMT" w:cs="TimesNewRomanPSMT"/>
        </w:rPr>
        <w:t xml:space="preserve">insan kaynaklı iş gücünü hem de teknik teçhizatı kapsar. Doğası gereği makinelerin kendilerine ait fiillerinden bahsedilemez. </w:t>
      </w:r>
      <w:r w:rsidR="00D5785C" w:rsidRPr="00197909">
        <w:rPr>
          <w:rFonts w:cs="Times New Roman"/>
        </w:rPr>
        <w:t>Makine</w:t>
      </w:r>
      <w:r w:rsidR="00D5785C" w:rsidRPr="00197909">
        <w:rPr>
          <w:rFonts w:eastAsia="TimesNewRomanPSMT" w:cs="TimesNewRomanPSMT"/>
        </w:rPr>
        <w:t>lerden kaynaklı zararlar genellikle bir insan fiiline (tasarlayan, üreten, montajını, k</w:t>
      </w:r>
      <w:r w:rsidR="00D5785C" w:rsidRPr="00197909">
        <w:rPr>
          <w:rFonts w:cs="Times New Roman"/>
        </w:rPr>
        <w:t>urulumunu,</w:t>
      </w:r>
      <w:r w:rsidR="00D5785C" w:rsidRPr="00197909">
        <w:rPr>
          <w:rFonts w:eastAsia="TimesNewRomanPSMT" w:cs="TimesNewRomanPSMT"/>
        </w:rPr>
        <w:t xml:space="preserve"> bakımını </w:t>
      </w:r>
      <w:r w:rsidR="00D5785C" w:rsidRPr="00197909">
        <w:rPr>
          <w:rFonts w:cs="Times New Roman"/>
        </w:rPr>
        <w:t>ya da tamirini yapan</w:t>
      </w:r>
      <w:r w:rsidR="009F3029" w:rsidRPr="00197909">
        <w:rPr>
          <w:rFonts w:cs="Times New Roman"/>
        </w:rPr>
        <w:t xml:space="preserve">, kullanan vb.) irca edilebilir </w:t>
      </w:r>
      <w:r w:rsidR="00D5785C" w:rsidRPr="00197909">
        <w:rPr>
          <w:rFonts w:cs="Times New Roman"/>
        </w:rPr>
        <w:t>niteliktedir</w:t>
      </w:r>
      <w:r w:rsidR="009F3029" w:rsidRPr="00197909">
        <w:rPr>
          <w:rFonts w:cs="Times New Roman"/>
        </w:rPr>
        <w:t xml:space="preserve"> </w:t>
      </w:r>
      <w:r w:rsidR="00D5785C" w:rsidRPr="00197909">
        <w:rPr>
          <w:rFonts w:cs="Times New Roman"/>
        </w:rPr>
        <w:t>(</w:t>
      </w:r>
      <w:proofErr w:type="spellStart"/>
      <w:r w:rsidR="00D5785C" w:rsidRPr="00197909">
        <w:rPr>
          <w:rFonts w:cs="Garamond-Bold"/>
          <w:bCs/>
        </w:rPr>
        <w:t>Spiro</w:t>
      </w:r>
      <w:proofErr w:type="spellEnd"/>
      <w:r w:rsidR="00D5785C" w:rsidRPr="00197909">
        <w:rPr>
          <w:rFonts w:cs="Garamond"/>
        </w:rPr>
        <w:t xml:space="preserve">, s. 209; </w:t>
      </w:r>
      <w:proofErr w:type="spellStart"/>
      <w:r w:rsidR="00D5785C" w:rsidRPr="00197909">
        <w:rPr>
          <w:rFonts w:cs="Garamond-Bold"/>
          <w:bCs/>
        </w:rPr>
        <w:t>Medicus</w:t>
      </w:r>
      <w:proofErr w:type="spellEnd"/>
      <w:r w:rsidR="00D5785C" w:rsidRPr="00197909">
        <w:rPr>
          <w:rFonts w:cs="Garamond-Bold"/>
          <w:bCs/>
        </w:rPr>
        <w:t>/Lorenz)</w:t>
      </w:r>
      <w:r w:rsidR="00D5785C" w:rsidRPr="00197909">
        <w:rPr>
          <w:rFonts w:cs="Times New Roman"/>
        </w:rPr>
        <w:t>.</w:t>
      </w:r>
    </w:p>
    <w:p w14:paraId="2CD2134C" w14:textId="7555070C" w:rsidR="009F3029" w:rsidRPr="00197909" w:rsidRDefault="009F3029" w:rsidP="009F3029">
      <w:pPr>
        <w:autoSpaceDE w:val="0"/>
        <w:autoSpaceDN w:val="0"/>
        <w:adjustRightInd w:val="0"/>
        <w:rPr>
          <w:rFonts w:eastAsia="TimesNewRomanPSMT" w:cs="TimesNewRomanPSMT"/>
        </w:rPr>
      </w:pPr>
    </w:p>
    <w:p w14:paraId="59FC5251" w14:textId="00AE5BC9" w:rsidR="009F3029" w:rsidRPr="00197909" w:rsidRDefault="009F3029" w:rsidP="009F3029">
      <w:pPr>
        <w:autoSpaceDE w:val="0"/>
        <w:autoSpaceDN w:val="0"/>
        <w:adjustRightInd w:val="0"/>
        <w:rPr>
          <w:rFonts w:eastAsia="TimesNewRomanPSMT" w:cs="Times New Roman"/>
        </w:rPr>
      </w:pPr>
      <w:r w:rsidRPr="00197909">
        <w:rPr>
          <w:rFonts w:eastAsia="TimesNewRomanPSMT" w:cs="TimesNewRomanPSMT"/>
        </w:rPr>
        <w:t xml:space="preserve">Adam çalıştıranın özen yükümlülüğünün kapsamına; çalışanlarına, gördükleri işin niteliğine uygun, </w:t>
      </w:r>
      <w:r w:rsidRPr="00197909">
        <w:rPr>
          <w:rFonts w:eastAsia="TimesNewRomanPSMT" w:cs="Times New Roman"/>
        </w:rPr>
        <w:t>düzgün çalışan</w:t>
      </w:r>
      <w:r w:rsidRPr="00197909">
        <w:rPr>
          <w:rFonts w:eastAsia="TimesNewRomanPSMT" w:cs="TimesNewRomanPSMT"/>
        </w:rPr>
        <w:t>, araç</w:t>
      </w:r>
      <w:r w:rsidRPr="00197909">
        <w:rPr>
          <w:rFonts w:eastAsia="TimesNewRomanPSMT" w:cs="Times New Roman"/>
        </w:rPr>
        <w:t>-</w:t>
      </w:r>
      <w:r w:rsidRPr="00197909">
        <w:rPr>
          <w:rFonts w:eastAsia="TimesNewRomanPSMT" w:cs="TimesNewRomanPSMT"/>
        </w:rPr>
        <w:t xml:space="preserve">gereç ve makine sağlamak </w:t>
      </w:r>
      <w:r w:rsidRPr="00197909">
        <w:rPr>
          <w:rFonts w:eastAsia="TimesNewRomanPSMT" w:cs="Times New Roman"/>
        </w:rPr>
        <w:t>da d</w:t>
      </w:r>
      <w:r w:rsidRPr="00197909">
        <w:rPr>
          <w:rFonts w:eastAsia="TimesNewRomanPSMT" w:cs="TimesNewRomanPSMT"/>
        </w:rPr>
        <w:t>â</w:t>
      </w:r>
      <w:r w:rsidRPr="00197909">
        <w:rPr>
          <w:rFonts w:eastAsia="TimesNewRomanPSMT" w:cs="Times New Roman"/>
        </w:rPr>
        <w:t>hildir</w:t>
      </w:r>
      <w:r w:rsidRPr="00197909">
        <w:rPr>
          <w:rFonts w:eastAsia="TimesNewRomanPSMT" w:cs="TimesNewRomanPSMT"/>
        </w:rPr>
        <w:t xml:space="preserve">. Adam çalıştıran bu makinelerin bakımından, kalitesinden, güvenilirliğinden ve ayrıca makine ve araçların işin ehli olanlar tarafından kullanılması noktasında sorumludur.  Her somut olaya göre değişmekle beraber adam </w:t>
      </w:r>
      <w:proofErr w:type="spellStart"/>
      <w:r w:rsidRPr="00197909">
        <w:rPr>
          <w:rFonts w:eastAsia="TimesNewRomanPSMT" w:cs="TimesNewRomanPSMT"/>
        </w:rPr>
        <w:t>çalştıran</w:t>
      </w:r>
      <w:proofErr w:type="spellEnd"/>
      <w:r w:rsidRPr="00197909">
        <w:rPr>
          <w:rFonts w:eastAsia="TimesNewRomanPSMT" w:cs="TimesNewRomanPSMT"/>
        </w:rPr>
        <w:t xml:space="preserve"> ancak tüm bu önlemleri aldığını kanıtlamakla özen eksikliği ile zarar arasında ki illiyet bağını kesebilir. </w:t>
      </w:r>
      <w:r w:rsidRPr="00197909">
        <w:rPr>
          <w:rFonts w:eastAsia="TimesNewRomanPSMT" w:cs="Times New Roman"/>
        </w:rPr>
        <w:t xml:space="preserve">Adam </w:t>
      </w:r>
      <w:r w:rsidRPr="00197909">
        <w:rPr>
          <w:rFonts w:eastAsia="TimesNewRomanPSMT" w:cs="TimesNewRomanPSMT"/>
        </w:rPr>
        <w:t xml:space="preserve">çalıştıranın sorumluluğunun veya başkaca bir kusursuz sorumluluk hâlinin şartların gerçekleşmediği </w:t>
      </w:r>
      <w:proofErr w:type="gramStart"/>
      <w:r w:rsidRPr="00197909">
        <w:rPr>
          <w:rFonts w:eastAsia="TimesNewRomanPSMT" w:cs="TimesNewRomanPSMT"/>
        </w:rPr>
        <w:t>durumlarda ,</w:t>
      </w:r>
      <w:proofErr w:type="gramEnd"/>
      <w:r w:rsidRPr="00197909">
        <w:rPr>
          <w:rFonts w:eastAsia="TimesNewRomanPSMT" w:cs="TimesNewRomanPSMT"/>
        </w:rPr>
        <w:t xml:space="preserve"> TBK 49 uyarınca işletme sahibinin dar anlamda haksız</w:t>
      </w:r>
      <w:r w:rsidRPr="00197909">
        <w:rPr>
          <w:rFonts w:eastAsia="TimesNewRomanPSMT" w:cs="Times New Roman"/>
        </w:rPr>
        <w:t xml:space="preserve"> </w:t>
      </w:r>
      <w:r w:rsidRPr="00197909">
        <w:rPr>
          <w:rFonts w:eastAsia="TimesNewRomanPSMT" w:cs="TimesNewRomanPSMT"/>
        </w:rPr>
        <w:t>fiil sorumluluğu değerlendirilebilir</w:t>
      </w:r>
      <w:r w:rsidRPr="00197909">
        <w:rPr>
          <w:rFonts w:eastAsia="TimesNewRomanPSMT" w:cs="Times New Roman"/>
        </w:rPr>
        <w:t>.</w:t>
      </w:r>
    </w:p>
    <w:p w14:paraId="3C03EB16" w14:textId="6AC536D1" w:rsidR="009F3029" w:rsidRPr="00197909" w:rsidRDefault="009F3029" w:rsidP="009F3029">
      <w:pPr>
        <w:autoSpaceDE w:val="0"/>
        <w:autoSpaceDN w:val="0"/>
        <w:adjustRightInd w:val="0"/>
        <w:rPr>
          <w:rFonts w:eastAsia="TimesNewRomanPSMT" w:cs="Times New Roman"/>
        </w:rPr>
      </w:pPr>
    </w:p>
    <w:p w14:paraId="51244E5F" w14:textId="325C564C" w:rsidR="009F3029" w:rsidRDefault="009F3029" w:rsidP="009F3029">
      <w:pPr>
        <w:autoSpaceDE w:val="0"/>
        <w:autoSpaceDN w:val="0"/>
        <w:adjustRightInd w:val="0"/>
        <w:rPr>
          <w:rFonts w:cs="TimesNewRomanPS-BoldMT"/>
          <w:b/>
          <w:bCs/>
          <w:sz w:val="28"/>
          <w:szCs w:val="28"/>
        </w:rPr>
      </w:pPr>
      <w:r w:rsidRPr="00197909">
        <w:rPr>
          <w:rFonts w:cs="TimesNewRomanPS-BoldMT"/>
          <w:b/>
          <w:bCs/>
          <w:sz w:val="28"/>
          <w:szCs w:val="28"/>
        </w:rPr>
        <w:t>ÜÇÜNCÜ BÖLÜM</w:t>
      </w:r>
    </w:p>
    <w:p w14:paraId="1B6767F9" w14:textId="77777777" w:rsidR="00197909" w:rsidRPr="00197909" w:rsidRDefault="00197909" w:rsidP="009F3029">
      <w:pPr>
        <w:autoSpaceDE w:val="0"/>
        <w:autoSpaceDN w:val="0"/>
        <w:adjustRightInd w:val="0"/>
        <w:rPr>
          <w:rFonts w:cs="TimesNewRomanPS-BoldMT"/>
          <w:b/>
          <w:bCs/>
          <w:sz w:val="28"/>
          <w:szCs w:val="28"/>
        </w:rPr>
      </w:pPr>
    </w:p>
    <w:p w14:paraId="78DF6EE5" w14:textId="77777777" w:rsidR="009F3029" w:rsidRPr="00197909" w:rsidRDefault="009F3029" w:rsidP="009F3029">
      <w:pPr>
        <w:autoSpaceDE w:val="0"/>
        <w:autoSpaceDN w:val="0"/>
        <w:adjustRightInd w:val="0"/>
        <w:rPr>
          <w:rFonts w:cs="TimesNewRomanPS-BoldMT"/>
          <w:b/>
          <w:bCs/>
          <w:sz w:val="28"/>
          <w:szCs w:val="28"/>
        </w:rPr>
      </w:pPr>
      <w:r w:rsidRPr="00197909">
        <w:rPr>
          <w:rFonts w:cs="TimesNewRomanPS-BoldMT"/>
          <w:b/>
          <w:bCs/>
          <w:sz w:val="28"/>
          <w:szCs w:val="28"/>
        </w:rPr>
        <w:t>ADAM ÇALIŞTIRANIN SORUMLULUĞUNUN HUKUKİ</w:t>
      </w:r>
    </w:p>
    <w:p w14:paraId="2EAE45F9" w14:textId="77777777" w:rsidR="009F3029" w:rsidRPr="00197909" w:rsidRDefault="009F3029" w:rsidP="009F3029">
      <w:pPr>
        <w:autoSpaceDE w:val="0"/>
        <w:autoSpaceDN w:val="0"/>
        <w:adjustRightInd w:val="0"/>
        <w:rPr>
          <w:rFonts w:cs="Times New Roman"/>
          <w:b/>
          <w:bCs/>
          <w:sz w:val="28"/>
          <w:szCs w:val="28"/>
        </w:rPr>
      </w:pPr>
      <w:r w:rsidRPr="00197909">
        <w:rPr>
          <w:rFonts w:cs="Times New Roman"/>
          <w:b/>
          <w:bCs/>
          <w:sz w:val="28"/>
          <w:szCs w:val="28"/>
        </w:rPr>
        <w:t>SO</w:t>
      </w:r>
      <w:r w:rsidRPr="00197909">
        <w:rPr>
          <w:rFonts w:cs="TimesNewRomanPS-BoldMT"/>
          <w:b/>
          <w:bCs/>
          <w:sz w:val="28"/>
          <w:szCs w:val="28"/>
        </w:rPr>
        <w:t>NUÇLARI VE SORUMLULU</w:t>
      </w:r>
      <w:r w:rsidRPr="00197909">
        <w:rPr>
          <w:rFonts w:cs="Times New Roman"/>
          <w:b/>
          <w:bCs/>
          <w:sz w:val="28"/>
          <w:szCs w:val="28"/>
        </w:rPr>
        <w:t>KTAN KURTULMA</w:t>
      </w:r>
    </w:p>
    <w:p w14:paraId="19AEF58A" w14:textId="77777777" w:rsidR="002503C4" w:rsidRPr="00197909" w:rsidRDefault="002503C4" w:rsidP="009F3029">
      <w:pPr>
        <w:autoSpaceDE w:val="0"/>
        <w:autoSpaceDN w:val="0"/>
        <w:adjustRightInd w:val="0"/>
        <w:rPr>
          <w:rFonts w:cs="Times New Roman"/>
          <w:b/>
          <w:bCs/>
        </w:rPr>
      </w:pPr>
    </w:p>
    <w:p w14:paraId="6EBF21D1" w14:textId="29721C28" w:rsidR="009F3029" w:rsidRPr="00197909" w:rsidRDefault="009F3029" w:rsidP="009F3029">
      <w:pPr>
        <w:autoSpaceDE w:val="0"/>
        <w:autoSpaceDN w:val="0"/>
        <w:adjustRightInd w:val="0"/>
        <w:rPr>
          <w:rFonts w:cs="TimesNewRomanPS-BoldMT"/>
          <w:b/>
          <w:bCs/>
        </w:rPr>
      </w:pPr>
      <w:r w:rsidRPr="00197909">
        <w:rPr>
          <w:rFonts w:cs="Times New Roman"/>
          <w:b/>
          <w:bCs/>
        </w:rPr>
        <w:t xml:space="preserve">3.1. </w:t>
      </w:r>
      <w:r w:rsidRPr="00197909">
        <w:rPr>
          <w:rFonts w:cs="TimesNewRomanPS-BoldMT"/>
          <w:b/>
          <w:bCs/>
        </w:rPr>
        <w:t>ADAM ÇALIŞTIRANIN SORUMLULUĞUNUN HUKUKİ</w:t>
      </w:r>
    </w:p>
    <w:p w14:paraId="35815041" w14:textId="77777777" w:rsidR="009F3029" w:rsidRPr="00197909" w:rsidRDefault="009F3029" w:rsidP="009F3029">
      <w:pPr>
        <w:autoSpaceDE w:val="0"/>
        <w:autoSpaceDN w:val="0"/>
        <w:adjustRightInd w:val="0"/>
        <w:rPr>
          <w:rFonts w:cs="TimesNewRomanPS-BoldMT"/>
          <w:b/>
          <w:bCs/>
        </w:rPr>
      </w:pPr>
      <w:r w:rsidRPr="00197909">
        <w:rPr>
          <w:rFonts w:cs="TimesNewRomanPS-BoldMT"/>
          <w:b/>
          <w:bCs/>
        </w:rPr>
        <w:t>SONUÇLARI</w:t>
      </w:r>
    </w:p>
    <w:p w14:paraId="2369EA96" w14:textId="77777777" w:rsidR="002503C4" w:rsidRPr="00197909" w:rsidRDefault="002503C4" w:rsidP="009F3029">
      <w:pPr>
        <w:autoSpaceDE w:val="0"/>
        <w:autoSpaceDN w:val="0"/>
        <w:adjustRightInd w:val="0"/>
        <w:rPr>
          <w:rFonts w:cs="Times New Roman"/>
        </w:rPr>
      </w:pPr>
    </w:p>
    <w:p w14:paraId="3CF094DF" w14:textId="21E9DA56" w:rsidR="009F3029" w:rsidRPr="00197909" w:rsidRDefault="009F3029" w:rsidP="009F3029">
      <w:pPr>
        <w:autoSpaceDE w:val="0"/>
        <w:autoSpaceDN w:val="0"/>
        <w:adjustRightInd w:val="0"/>
        <w:rPr>
          <w:rFonts w:eastAsia="TimesNewRomanPSMT" w:cs="TimesNewRomanPSMT"/>
          <w:b/>
        </w:rPr>
      </w:pPr>
      <w:r w:rsidRPr="00197909">
        <w:rPr>
          <w:rFonts w:cs="Times New Roman"/>
          <w:b/>
        </w:rPr>
        <w:t xml:space="preserve">3.1.1. </w:t>
      </w:r>
      <w:r w:rsidRPr="00197909">
        <w:rPr>
          <w:rFonts w:eastAsia="TimesNewRomanPSMT" w:cs="TimesNewRomanPSMT"/>
          <w:b/>
        </w:rPr>
        <w:t>Adam Çalıştıranın Tazminat Sorumluluğu</w:t>
      </w:r>
    </w:p>
    <w:p w14:paraId="77E31D9B" w14:textId="248AE20D" w:rsidR="00C84245" w:rsidRDefault="00C84245" w:rsidP="009F3029">
      <w:pPr>
        <w:autoSpaceDE w:val="0"/>
        <w:autoSpaceDN w:val="0"/>
        <w:adjustRightInd w:val="0"/>
        <w:rPr>
          <w:rFonts w:ascii="TimesNewRomanPSMT" w:eastAsia="TimesNewRomanPSMT" w:hAnsi="TimesNewRomanPS-BoldMT" w:cs="TimesNewRomanPSMT"/>
        </w:rPr>
      </w:pPr>
    </w:p>
    <w:p w14:paraId="7F0EC0F2" w14:textId="110431B1" w:rsidR="00C84245" w:rsidRPr="00197909" w:rsidRDefault="00C84245" w:rsidP="00C84245">
      <w:pPr>
        <w:autoSpaceDE w:val="0"/>
        <w:autoSpaceDN w:val="0"/>
        <w:adjustRightInd w:val="0"/>
        <w:rPr>
          <w:rFonts w:eastAsia="TimesNewRomanPSMT" w:cs="TimesNewRomanPSMT"/>
        </w:rPr>
      </w:pPr>
      <w:r w:rsidRPr="00197909">
        <w:rPr>
          <w:rFonts w:eastAsia="TimesNewRomanPSMT" w:cs="TimesNewRomanPSMT"/>
        </w:rPr>
        <w:t>Tazminat sorumluluğunun belirlenmesi, zararın ve tazminatın belirlenmesi şeklinde iki farklı aşamadan oluşur</w:t>
      </w:r>
      <w:r w:rsidRPr="00197909">
        <w:rPr>
          <w:rFonts w:eastAsia="TimesNewRomanPSMT" w:cs="Times New Roman"/>
        </w:rPr>
        <w:t>(</w:t>
      </w:r>
      <w:r w:rsidRPr="00197909">
        <w:rPr>
          <w:rFonts w:cs="Garamond-Bold"/>
          <w:bCs/>
        </w:rPr>
        <w:t>Baysal</w:t>
      </w:r>
      <w:r w:rsidRPr="00197909">
        <w:rPr>
          <w:rFonts w:cs="Garamond"/>
        </w:rPr>
        <w:t>, s. 97)</w:t>
      </w:r>
      <w:r w:rsidRPr="00197909">
        <w:rPr>
          <w:rFonts w:eastAsia="TimesNewRomanPSMT" w:cs="Times New Roman"/>
        </w:rPr>
        <w:t xml:space="preserve">. </w:t>
      </w:r>
      <w:r w:rsidRPr="00197909">
        <w:rPr>
          <w:rFonts w:cs="Times New Roman"/>
        </w:rPr>
        <w:t>A</w:t>
      </w:r>
      <w:r w:rsidRPr="00197909">
        <w:rPr>
          <w:rFonts w:eastAsia="TimesNewRomanPSMT" w:cs="TimesNewRomanPSMT"/>
        </w:rPr>
        <w:t xml:space="preserve">dam çalıştıranın sorumluluğunun şartları oluşmuşsa, adam çalıştıranın tazminat sorumluluğunun kapsamının belirlenebilmesi </w:t>
      </w:r>
      <w:proofErr w:type="gramStart"/>
      <w:r w:rsidRPr="00197909">
        <w:rPr>
          <w:rFonts w:eastAsia="TimesNewRomanPSMT" w:cs="TimesNewRomanPSMT"/>
        </w:rPr>
        <w:t>için ,</w:t>
      </w:r>
      <w:proofErr w:type="gramEnd"/>
      <w:r w:rsidRPr="00197909">
        <w:rPr>
          <w:rFonts w:eastAsia="TimesNewRomanPSMT" w:cs="TimesNewRomanPSMT"/>
        </w:rPr>
        <w:t xml:space="preserve"> önce zarar görenin</w:t>
      </w:r>
      <w:r w:rsidRPr="00C84245">
        <w:rPr>
          <w:rFonts w:eastAsia="TimesNewRomanPSMT" w:cs="TimesNewRomanPSMT"/>
        </w:rPr>
        <w:t xml:space="preserve"> </w:t>
      </w:r>
      <w:r w:rsidRPr="00197909">
        <w:rPr>
          <w:rFonts w:eastAsia="TimesNewRomanPSMT" w:cs="TimesNewRomanPSMT"/>
        </w:rPr>
        <w:lastRenderedPageBreak/>
        <w:t>uğradığı zarar hesaplanır; sonrasında tazminat belirlenir. Adam çalıştıranın sorumluluğu bakımından zararın ve tazminatın belirlenmesi TBK 50’e göre yapılır. Kamu tüzel kişilerinin adam çalıştıran sıfatıyla sorumlu olduğu durumlarda da tazminat yine TBK hükümlerine göre belirlenir</w:t>
      </w:r>
      <w:r w:rsidRPr="00197909">
        <w:rPr>
          <w:rFonts w:cs="Times New Roman"/>
          <w:sz w:val="16"/>
          <w:szCs w:val="16"/>
        </w:rPr>
        <w:t>847</w:t>
      </w:r>
    </w:p>
    <w:p w14:paraId="09C9ACE2" w14:textId="77777777" w:rsidR="00C84245" w:rsidRPr="00197909" w:rsidRDefault="00C84245" w:rsidP="009F3029">
      <w:pPr>
        <w:autoSpaceDE w:val="0"/>
        <w:autoSpaceDN w:val="0"/>
        <w:adjustRightInd w:val="0"/>
        <w:rPr>
          <w:rFonts w:cs="Times New Roman"/>
        </w:rPr>
      </w:pPr>
    </w:p>
    <w:p w14:paraId="723AE49C" w14:textId="0C90C74E" w:rsidR="002503C4" w:rsidRPr="00197909" w:rsidRDefault="002503C4" w:rsidP="009F3029">
      <w:pPr>
        <w:autoSpaceDE w:val="0"/>
        <w:autoSpaceDN w:val="0"/>
        <w:adjustRightInd w:val="0"/>
        <w:rPr>
          <w:rFonts w:eastAsia="TimesNewRomanPSMT" w:cs="TimesNewRomanPSMT"/>
          <w:b/>
        </w:rPr>
      </w:pPr>
      <w:r w:rsidRPr="00197909">
        <w:rPr>
          <w:rFonts w:eastAsia="TimesNewRomanPSMT" w:cs="TimesNewRomanPSMT"/>
          <w:b/>
        </w:rPr>
        <w:t>Zararın Belirlenmesi</w:t>
      </w:r>
    </w:p>
    <w:p w14:paraId="293AB110" w14:textId="61A84CB8" w:rsidR="002503C4" w:rsidRPr="00197909" w:rsidRDefault="002503C4" w:rsidP="009F3029">
      <w:pPr>
        <w:autoSpaceDE w:val="0"/>
        <w:autoSpaceDN w:val="0"/>
        <w:adjustRightInd w:val="0"/>
        <w:rPr>
          <w:rFonts w:eastAsia="TimesNewRomanPSMT" w:cs="TimesNewRomanPSMT"/>
          <w:b/>
        </w:rPr>
      </w:pPr>
    </w:p>
    <w:p w14:paraId="3D8A3279" w14:textId="23DE9493" w:rsidR="002503C4" w:rsidRPr="00197909" w:rsidRDefault="002503C4" w:rsidP="002503C4">
      <w:pPr>
        <w:autoSpaceDE w:val="0"/>
        <w:autoSpaceDN w:val="0"/>
        <w:adjustRightInd w:val="0"/>
        <w:rPr>
          <w:rFonts w:eastAsia="TimesNewRomanPSMT" w:cs="TimesNewRomanPSMT"/>
        </w:rPr>
      </w:pPr>
      <w:r w:rsidRPr="00197909">
        <w:rPr>
          <w:rFonts w:eastAsia="TimesNewRomanPSMT" w:cs="TimesNewRomanPSMT"/>
        </w:rPr>
        <w:t xml:space="preserve">Zararın bulunmadığı </w:t>
      </w:r>
      <w:r w:rsidRPr="00197909">
        <w:rPr>
          <w:rFonts w:eastAsia="TimesNewRomanPSMT" w:cs="Times New Roman"/>
        </w:rPr>
        <w:t>du</w:t>
      </w:r>
      <w:r w:rsidRPr="00197909">
        <w:rPr>
          <w:rFonts w:eastAsia="TimesNewRomanPSMT" w:cs="TimesNewRomanPSMT"/>
        </w:rPr>
        <w:t xml:space="preserve">rumda, tazminat sorumluluğu da söz konusu olmaz </w:t>
      </w:r>
      <w:r w:rsidRPr="00197909">
        <w:rPr>
          <w:rFonts w:eastAsia="TimesNewRomanPSMT" w:cs="Times New Roman"/>
        </w:rPr>
        <w:t>(</w:t>
      </w:r>
      <w:proofErr w:type="spellStart"/>
      <w:r w:rsidRPr="00197909">
        <w:rPr>
          <w:rFonts w:cs="Garamond-Bold"/>
          <w:bCs/>
        </w:rPr>
        <w:t>Tekinay</w:t>
      </w:r>
      <w:proofErr w:type="spellEnd"/>
      <w:r w:rsidRPr="00197909">
        <w:rPr>
          <w:rFonts w:cs="Garamond-Bold"/>
          <w:bCs/>
        </w:rPr>
        <w:t>/Akman/</w:t>
      </w:r>
      <w:proofErr w:type="spellStart"/>
      <w:r w:rsidRPr="00197909">
        <w:rPr>
          <w:rFonts w:cs="Garamond-Bold"/>
          <w:bCs/>
        </w:rPr>
        <w:t>Burcuoğlu</w:t>
      </w:r>
      <w:proofErr w:type="spellEnd"/>
      <w:r w:rsidRPr="00197909">
        <w:rPr>
          <w:rFonts w:cs="Garamond-Bold"/>
          <w:bCs/>
        </w:rPr>
        <w:t>/</w:t>
      </w:r>
      <w:proofErr w:type="spellStart"/>
      <w:r w:rsidRPr="00197909">
        <w:rPr>
          <w:rFonts w:cs="Garamond-Bold"/>
          <w:bCs/>
        </w:rPr>
        <w:t>Altop</w:t>
      </w:r>
      <w:proofErr w:type="spellEnd"/>
      <w:r w:rsidRPr="00197909">
        <w:rPr>
          <w:rFonts w:cs="Garamond"/>
        </w:rPr>
        <w:t xml:space="preserve">, s. 545-546; </w:t>
      </w:r>
      <w:r w:rsidRPr="00197909">
        <w:rPr>
          <w:rFonts w:cs="Garamond-Bold"/>
          <w:bCs/>
        </w:rPr>
        <w:t>Eren</w:t>
      </w:r>
      <w:r w:rsidRPr="00197909">
        <w:rPr>
          <w:rFonts w:cs="Garamond"/>
        </w:rPr>
        <w:t xml:space="preserve">, Genel, s. 544). </w:t>
      </w:r>
      <w:r w:rsidRPr="00197909">
        <w:rPr>
          <w:rFonts w:eastAsia="TimesNewRomanPSMT" w:cs="TimesNewRomanPSMT"/>
        </w:rPr>
        <w:t>Adam çalıştıranın</w:t>
      </w:r>
    </w:p>
    <w:p w14:paraId="79BF1F59" w14:textId="5B0B35DB" w:rsidR="002503C4" w:rsidRPr="00197909" w:rsidRDefault="002503C4" w:rsidP="002503C4">
      <w:pPr>
        <w:autoSpaceDE w:val="0"/>
        <w:autoSpaceDN w:val="0"/>
        <w:adjustRightInd w:val="0"/>
        <w:rPr>
          <w:rFonts w:eastAsia="TimesNewRomanPSMT" w:cs="TimesNewRomanPSMT"/>
        </w:rPr>
      </w:pPr>
      <w:r w:rsidRPr="00197909">
        <w:rPr>
          <w:rFonts w:eastAsia="TimesNewRomanPSMT" w:cs="TimesNewRomanPSMT"/>
        </w:rPr>
        <w:t>Sorumluluğundan söz edebilmek için, özen yükümlülüğünün ihlâli sonucunda üçüncü kişinin</w:t>
      </w:r>
    </w:p>
    <w:p w14:paraId="10940B62" w14:textId="4D388643" w:rsidR="002503C4" w:rsidRPr="00197909" w:rsidRDefault="002503C4" w:rsidP="002503C4">
      <w:pPr>
        <w:autoSpaceDE w:val="0"/>
        <w:autoSpaceDN w:val="0"/>
        <w:adjustRightInd w:val="0"/>
        <w:rPr>
          <w:rFonts w:eastAsia="TimesNewRomanPSMT" w:cs="TimesNewRomanPSMT"/>
        </w:rPr>
      </w:pPr>
      <w:proofErr w:type="gramStart"/>
      <w:r w:rsidRPr="00197909">
        <w:rPr>
          <w:rFonts w:eastAsia="TimesNewRomanPSMT" w:cs="Times New Roman"/>
        </w:rPr>
        <w:t>mutlaka</w:t>
      </w:r>
      <w:proofErr w:type="gramEnd"/>
      <w:r w:rsidRPr="00197909">
        <w:rPr>
          <w:rFonts w:eastAsia="TimesNewRomanPSMT" w:cs="Times New Roman"/>
        </w:rPr>
        <w:t xml:space="preserve"> bir </w:t>
      </w:r>
      <w:r w:rsidRPr="00197909">
        <w:rPr>
          <w:rFonts w:eastAsia="TimesNewRomanPSMT" w:cs="TimesNewRomanPSMT"/>
        </w:rPr>
        <w:t xml:space="preserve">zarara uğramış olması gerekir. Zararın belirlenmeden, tazminat miktarı belirlenmez. Zarar miktarı tam olarak belirlenemiyorsa, </w:t>
      </w:r>
      <w:proofErr w:type="gramStart"/>
      <w:r w:rsidRPr="00197909">
        <w:rPr>
          <w:rFonts w:eastAsia="TimesNewRomanPSMT" w:cs="TimesNewRomanPSMT"/>
        </w:rPr>
        <w:t>hakim</w:t>
      </w:r>
      <w:proofErr w:type="gramEnd"/>
      <w:r w:rsidRPr="00197909">
        <w:rPr>
          <w:rFonts w:eastAsia="TimesNewRomanPSMT" w:cs="TimesNewRomanPSMT"/>
        </w:rPr>
        <w:t xml:space="preserve"> TBK 50/</w:t>
      </w:r>
      <w:proofErr w:type="gramStart"/>
      <w:r w:rsidRPr="00197909">
        <w:rPr>
          <w:rFonts w:eastAsia="TimesNewRomanPSMT" w:cs="TimesNewRomanPSMT"/>
        </w:rPr>
        <w:t>2 e</w:t>
      </w:r>
      <w:proofErr w:type="gramEnd"/>
      <w:r w:rsidRPr="00197909">
        <w:rPr>
          <w:rFonts w:eastAsia="TimesNewRomanPSMT" w:cs="TimesNewRomanPSMT"/>
        </w:rPr>
        <w:t xml:space="preserve"> göre hakkaniyete göre zarar miktarı belirler. Zarar görenin uğradığı zarar miktarı, zenginleşme yasağı nedeniyle, hükmedilebilecek tazminatın üst sınırını oluşturur. TBK 50/1 gereği, zararın varlığını ve miktarını ispat zarar görene düşer.</w:t>
      </w:r>
    </w:p>
    <w:p w14:paraId="0C8390E9" w14:textId="771931B0" w:rsidR="002503C4" w:rsidRDefault="002503C4" w:rsidP="002503C4">
      <w:pPr>
        <w:autoSpaceDE w:val="0"/>
        <w:autoSpaceDN w:val="0"/>
        <w:adjustRightInd w:val="0"/>
        <w:rPr>
          <w:rFonts w:eastAsia="TimesNewRomanPSMT" w:cs="TimesNewRomanPSMT"/>
        </w:rPr>
      </w:pPr>
    </w:p>
    <w:p w14:paraId="1C94182A" w14:textId="380C754A" w:rsidR="002503C4" w:rsidRDefault="002503C4" w:rsidP="002503C4">
      <w:pPr>
        <w:autoSpaceDE w:val="0"/>
        <w:autoSpaceDN w:val="0"/>
        <w:adjustRightInd w:val="0"/>
        <w:rPr>
          <w:rFonts w:eastAsia="TimesNewRomanPSMT" w:cs="TimesNewRomanPSMT"/>
          <w:b/>
        </w:rPr>
      </w:pPr>
      <w:r w:rsidRPr="002503C4">
        <w:rPr>
          <w:rFonts w:eastAsia="TimesNewRomanPSMT" w:cs="TimesNewRomanPSMT"/>
          <w:b/>
        </w:rPr>
        <w:t>Tazminat Miktarının Belirlenmesi</w:t>
      </w:r>
    </w:p>
    <w:p w14:paraId="50FC5A45" w14:textId="23D1F427" w:rsidR="002503C4" w:rsidRDefault="002503C4" w:rsidP="002503C4">
      <w:pPr>
        <w:autoSpaceDE w:val="0"/>
        <w:autoSpaceDN w:val="0"/>
        <w:adjustRightInd w:val="0"/>
        <w:rPr>
          <w:rFonts w:eastAsia="TimesNewRomanPSMT" w:cs="TimesNewRomanPSMT"/>
          <w:b/>
        </w:rPr>
      </w:pPr>
    </w:p>
    <w:p w14:paraId="60A13218" w14:textId="669E82EE" w:rsidR="002503C4" w:rsidRPr="00197909" w:rsidRDefault="002503C4" w:rsidP="002503C4">
      <w:pPr>
        <w:autoSpaceDE w:val="0"/>
        <w:autoSpaceDN w:val="0"/>
        <w:adjustRightInd w:val="0"/>
        <w:rPr>
          <w:rFonts w:eastAsia="TimesNewRomanPSMT" w:cs="TimesNewRomanPSMT"/>
        </w:rPr>
      </w:pPr>
      <w:r w:rsidRPr="00197909">
        <w:rPr>
          <w:rFonts w:eastAsia="TimesNewRomanPSMT" w:cs="TimesNewRomanPSMT"/>
        </w:rPr>
        <w:t>Tazminatın belirlenmesi hususunda, zarar görenin uğradığı zararın ne kadarının tazminat</w:t>
      </w:r>
    </w:p>
    <w:p w14:paraId="524F2DA5" w14:textId="089A53DB" w:rsidR="002503C4" w:rsidRPr="00197909" w:rsidRDefault="002503C4" w:rsidP="005F6E38">
      <w:pPr>
        <w:autoSpaceDE w:val="0"/>
        <w:autoSpaceDN w:val="0"/>
        <w:adjustRightInd w:val="0"/>
        <w:rPr>
          <w:rFonts w:cs="Times New Roman"/>
        </w:rPr>
      </w:pPr>
      <w:proofErr w:type="gramStart"/>
      <w:r w:rsidRPr="00197909">
        <w:rPr>
          <w:rFonts w:eastAsia="TimesNewRomanPSMT" w:cs="TimesNewRomanPSMT"/>
        </w:rPr>
        <w:t>sorumlusu</w:t>
      </w:r>
      <w:proofErr w:type="gramEnd"/>
      <w:r w:rsidRPr="00197909">
        <w:rPr>
          <w:rFonts w:eastAsia="TimesNewRomanPSMT" w:cs="TimesNewRomanPSMT"/>
        </w:rPr>
        <w:t xml:space="preserve"> tarafından karşılanması gerektiği tespit </w:t>
      </w:r>
      <w:proofErr w:type="gramStart"/>
      <w:r w:rsidRPr="00197909">
        <w:rPr>
          <w:rFonts w:eastAsia="TimesNewRomanPSMT" w:cs="Times New Roman"/>
        </w:rPr>
        <w:t>edilir(</w:t>
      </w:r>
      <w:proofErr w:type="gramEnd"/>
      <w:r w:rsidRPr="00197909">
        <w:rPr>
          <w:rFonts w:cs="Garamond-Bold"/>
          <w:bCs/>
        </w:rPr>
        <w:t>Tiftik</w:t>
      </w:r>
      <w:r w:rsidRPr="00197909">
        <w:rPr>
          <w:rFonts w:cs="Garamond"/>
        </w:rPr>
        <w:t xml:space="preserve">, Tazminat, s. 83.). </w:t>
      </w:r>
      <w:r w:rsidR="00C73CB8" w:rsidRPr="00197909">
        <w:rPr>
          <w:rFonts w:cs="Times New Roman"/>
        </w:rPr>
        <w:t>T</w:t>
      </w:r>
      <w:r w:rsidR="00C73CB8" w:rsidRPr="00197909">
        <w:rPr>
          <w:rFonts w:eastAsia="TimesNewRomanPSMT" w:cs="TimesNewRomanPSMT"/>
        </w:rPr>
        <w:t>ürk sorumluluk hukukun</w:t>
      </w:r>
      <w:r w:rsidR="00C73CB8" w:rsidRPr="00197909">
        <w:rPr>
          <w:rFonts w:cs="Times New Roman"/>
        </w:rPr>
        <w:t xml:space="preserve">da tazminat, </w:t>
      </w:r>
      <w:r w:rsidR="00C73CB8" w:rsidRPr="00197909">
        <w:rPr>
          <w:rFonts w:eastAsia="TimesNewRomanPSMT" w:cs="TimesNewRomanPSMT"/>
        </w:rPr>
        <w:t>zarar göreni, zarar verici fiil gerçekleşmemiş olsa idi hangi</w:t>
      </w:r>
      <w:r w:rsidR="00C73CB8" w:rsidRPr="00197909">
        <w:rPr>
          <w:rFonts w:cs="Times New Roman"/>
        </w:rPr>
        <w:t xml:space="preserve"> konumda olacak idi</w:t>
      </w:r>
      <w:r w:rsidR="00C73CB8" w:rsidRPr="00197909">
        <w:rPr>
          <w:rFonts w:eastAsia="TimesNewRomanPSMT" w:cs="TimesNewRomanPSMT"/>
        </w:rPr>
        <w:t>yse o konuma getirmeyi amaçlar</w:t>
      </w:r>
      <w:r w:rsidR="00C73CB8" w:rsidRPr="00197909">
        <w:rPr>
          <w:rFonts w:cs="Times New Roman"/>
        </w:rPr>
        <w:t>(</w:t>
      </w:r>
      <w:r w:rsidR="00C73CB8" w:rsidRPr="00197909">
        <w:rPr>
          <w:rFonts w:cs="Garamond-Bold"/>
          <w:bCs/>
        </w:rPr>
        <w:t>Baysal</w:t>
      </w:r>
      <w:r w:rsidR="00C73CB8" w:rsidRPr="00197909">
        <w:rPr>
          <w:rFonts w:cs="Garamond"/>
        </w:rPr>
        <w:t>, s. 96.)</w:t>
      </w:r>
      <w:r w:rsidR="00C73CB8" w:rsidRPr="00197909">
        <w:rPr>
          <w:rFonts w:cs="Times New Roman"/>
        </w:rPr>
        <w:t>.</w:t>
      </w:r>
      <w:r w:rsidR="00C73CB8" w:rsidRPr="00197909">
        <w:rPr>
          <w:rFonts w:eastAsia="TimesNewRomanPSMT" w:cs="TimesNewRomanPSMT"/>
        </w:rPr>
        <w:t xml:space="preserve"> Kural olarak, adam çalıştıran zararın tamamından sorumlu</w:t>
      </w:r>
      <w:r w:rsidR="00C73CB8" w:rsidRPr="00197909">
        <w:rPr>
          <w:rFonts w:cs="Times New Roman"/>
        </w:rPr>
        <w:t xml:space="preserve">dur. </w:t>
      </w:r>
      <w:r w:rsidR="00C73CB8" w:rsidRPr="00197909">
        <w:rPr>
          <w:rFonts w:eastAsia="TimesNewRomanPSMT" w:cs="TimesNewRomanPSMT"/>
        </w:rPr>
        <w:t>Somut olayda tazminatın miktarını azaltacak olan indirim nedenleri olabilmektedir. İndirim sebeplerinin bir kısmına TBK 51 hükmünde yer verilmiştir ancak; bunlarla da sınırlı değildir(</w:t>
      </w:r>
      <w:r w:rsidR="00C73CB8" w:rsidRPr="00197909">
        <w:rPr>
          <w:rFonts w:cs="Garamond-Bold"/>
          <w:bCs/>
        </w:rPr>
        <w:t xml:space="preserve">Oğuzman/Öz </w:t>
      </w:r>
      <w:r w:rsidR="00C73CB8" w:rsidRPr="00197909">
        <w:rPr>
          <w:rFonts w:cs="Garamond"/>
        </w:rPr>
        <w:t xml:space="preserve">II, s. 116). </w:t>
      </w:r>
      <w:r w:rsidR="00C73CB8" w:rsidRPr="00197909">
        <w:rPr>
          <w:rFonts w:eastAsia="TimesNewRomanPSMT" w:cs="TimesNewRomanPSMT"/>
        </w:rPr>
        <w:t xml:space="preserve">Somut olayda hâkim, </w:t>
      </w:r>
      <w:r w:rsidR="00C73CB8" w:rsidRPr="00197909">
        <w:rPr>
          <w:rFonts w:eastAsia="TimesNewRomanPSMT" w:cs="Times New Roman"/>
        </w:rPr>
        <w:t xml:space="preserve">takdir yetkisini kullanacak ve </w:t>
      </w:r>
      <w:r w:rsidR="00C73CB8" w:rsidRPr="00197909">
        <w:rPr>
          <w:rFonts w:eastAsia="TimesNewRomanPSMT" w:cs="TimesNewRomanPSMT"/>
        </w:rPr>
        <w:t>özellikle kusurun ağırlığını</w:t>
      </w:r>
      <w:r w:rsidR="00C73CB8" w:rsidRPr="00197909">
        <w:rPr>
          <w:rFonts w:eastAsia="TimesNewRomanPSMT" w:cs="Times New Roman"/>
        </w:rPr>
        <w:t>, i</w:t>
      </w:r>
      <w:r w:rsidR="00C73CB8" w:rsidRPr="00197909">
        <w:rPr>
          <w:rFonts w:eastAsia="TimesNewRomanPSMT" w:cs="TimesNewRomanPSMT"/>
        </w:rPr>
        <w:t xml:space="preserve">ndirim sebepleri ile birlikte değerlendirecek buna göre tazminatın kapsamını belirleyecektir. (TBK 51/1). </w:t>
      </w:r>
      <w:r w:rsidR="00C73CB8" w:rsidRPr="00197909">
        <w:rPr>
          <w:rFonts w:cs="Times New Roman"/>
        </w:rPr>
        <w:t xml:space="preserve">Yukarıda ki sebeplere </w:t>
      </w:r>
      <w:proofErr w:type="gramStart"/>
      <w:r w:rsidR="00C73CB8" w:rsidRPr="00197909">
        <w:rPr>
          <w:rFonts w:cs="Times New Roman"/>
        </w:rPr>
        <w:t xml:space="preserve">dayanarak </w:t>
      </w:r>
      <w:r w:rsidR="00C73CB8" w:rsidRPr="00197909">
        <w:rPr>
          <w:rFonts w:eastAsia="TimesNewRomanPSMT" w:cs="TimesNewRomanPSMT"/>
        </w:rPr>
        <w:t xml:space="preserve"> tazminat</w:t>
      </w:r>
      <w:proofErr w:type="gramEnd"/>
      <w:r w:rsidR="00C73CB8" w:rsidRPr="00197909">
        <w:rPr>
          <w:rFonts w:eastAsia="TimesNewRomanPSMT" w:cs="TimesNewRomanPSMT"/>
        </w:rPr>
        <w:t xml:space="preserve"> miktarında indirim yapılabileceği gib</w:t>
      </w:r>
      <w:r w:rsidR="005F6E38" w:rsidRPr="00197909">
        <w:rPr>
          <w:rFonts w:eastAsia="TimesNewRomanPSMT" w:cs="TimesNewRomanPSMT"/>
        </w:rPr>
        <w:t xml:space="preserve">i, tazminat istemi </w:t>
      </w:r>
      <w:proofErr w:type="gramStart"/>
      <w:r w:rsidR="005F6E38" w:rsidRPr="00197909">
        <w:rPr>
          <w:rFonts w:eastAsia="TimesNewRomanPSMT" w:cs="TimesNewRomanPSMT"/>
        </w:rPr>
        <w:t>tamamen  red</w:t>
      </w:r>
      <w:r w:rsidR="00C73CB8" w:rsidRPr="00197909">
        <w:rPr>
          <w:rFonts w:eastAsia="TimesNewRomanPSMT" w:cs="TimesNewRomanPSMT"/>
        </w:rPr>
        <w:t>de</w:t>
      </w:r>
      <w:proofErr w:type="gramEnd"/>
      <w:r w:rsidR="00C73CB8" w:rsidRPr="00197909">
        <w:rPr>
          <w:rFonts w:eastAsia="TimesNewRomanPSMT" w:cs="TimesNewRomanPSMT"/>
        </w:rPr>
        <w:t xml:space="preserve"> edilebilir. </w:t>
      </w:r>
      <w:r w:rsidR="00C73CB8" w:rsidRPr="00197909">
        <w:rPr>
          <w:rFonts w:cs="Times New Roman"/>
        </w:rPr>
        <w:t xml:space="preserve">TBK 52/1). </w:t>
      </w:r>
    </w:p>
    <w:p w14:paraId="238FBE2B" w14:textId="0521889D" w:rsidR="00B1190C" w:rsidRDefault="00B1190C" w:rsidP="005F6E38">
      <w:pPr>
        <w:autoSpaceDE w:val="0"/>
        <w:autoSpaceDN w:val="0"/>
        <w:adjustRightInd w:val="0"/>
        <w:rPr>
          <w:rFonts w:cs="Times New Roman"/>
        </w:rPr>
      </w:pPr>
    </w:p>
    <w:p w14:paraId="7282A907" w14:textId="0DE8F224" w:rsidR="00B1190C" w:rsidRDefault="00B1190C" w:rsidP="005F6E38">
      <w:pPr>
        <w:autoSpaceDE w:val="0"/>
        <w:autoSpaceDN w:val="0"/>
        <w:adjustRightInd w:val="0"/>
        <w:rPr>
          <w:rFonts w:cs="Times New Roman"/>
          <w:b/>
        </w:rPr>
      </w:pPr>
      <w:r w:rsidRPr="00B1190C">
        <w:rPr>
          <w:rFonts w:cs="Times New Roman"/>
          <w:b/>
        </w:rPr>
        <w:t xml:space="preserve">Kusurun Tazminat </w:t>
      </w:r>
      <w:r w:rsidRPr="00B1190C">
        <w:rPr>
          <w:rFonts w:eastAsia="TimesNewRomanPSMT" w:cs="TimesNewRomanPSMT"/>
          <w:b/>
        </w:rPr>
        <w:t xml:space="preserve">Sorumluluğuna </w:t>
      </w:r>
      <w:r w:rsidRPr="00B1190C">
        <w:rPr>
          <w:rFonts w:cs="Times New Roman"/>
          <w:b/>
        </w:rPr>
        <w:t>Etkisi</w:t>
      </w:r>
    </w:p>
    <w:p w14:paraId="3C9E015B" w14:textId="69B56648" w:rsidR="00B1190C" w:rsidRDefault="00B1190C" w:rsidP="005F6E38">
      <w:pPr>
        <w:autoSpaceDE w:val="0"/>
        <w:autoSpaceDN w:val="0"/>
        <w:adjustRightInd w:val="0"/>
        <w:rPr>
          <w:rFonts w:cs="Times New Roman"/>
          <w:b/>
        </w:rPr>
      </w:pPr>
    </w:p>
    <w:p w14:paraId="48892C26" w14:textId="65501CA6" w:rsidR="00B1190C" w:rsidRPr="00197909" w:rsidRDefault="00B1190C" w:rsidP="00B1190C">
      <w:pPr>
        <w:autoSpaceDE w:val="0"/>
        <w:autoSpaceDN w:val="0"/>
        <w:adjustRightInd w:val="0"/>
        <w:rPr>
          <w:rFonts w:eastAsia="TimesNewRomanPSMT" w:cs="TimesNewRomanPSMT"/>
        </w:rPr>
      </w:pPr>
      <w:r w:rsidRPr="00197909">
        <w:rPr>
          <w:rFonts w:cs="Times New Roman"/>
        </w:rPr>
        <w:t>Kusursuz s</w:t>
      </w:r>
      <w:r w:rsidRPr="00197909">
        <w:rPr>
          <w:rFonts w:eastAsia="TimesNewRomanPSMT" w:cs="TimesNewRomanPSMT"/>
        </w:rPr>
        <w:t xml:space="preserve">orumlu kişinin </w:t>
      </w:r>
      <w:r w:rsidRPr="00197909">
        <w:rPr>
          <w:rFonts w:cs="Times New Roman"/>
        </w:rPr>
        <w:t xml:space="preserve">kusuru, </w:t>
      </w:r>
      <w:r w:rsidRPr="00197909">
        <w:rPr>
          <w:rFonts w:eastAsia="TimesNewRomanPSMT" w:cs="TimesNewRomanPSMT"/>
        </w:rPr>
        <w:t>“</w:t>
      </w:r>
      <w:r w:rsidRPr="00197909">
        <w:rPr>
          <w:rFonts w:cs="Times New Roman"/>
        </w:rPr>
        <w:t>ek (munzam) kusur</w:t>
      </w:r>
      <w:r w:rsidRPr="00197909">
        <w:rPr>
          <w:rFonts w:eastAsia="TimesNewRomanPSMT" w:cs="TimesNewRomanPSMT"/>
        </w:rPr>
        <w:t>”</w:t>
      </w:r>
      <w:r w:rsidR="0073512D" w:rsidRPr="00197909">
        <w:rPr>
          <w:rFonts w:eastAsia="TimesNewRomanPSMT" w:cs="TimesNewRomanPSMT"/>
        </w:rPr>
        <w:t xml:space="preserve"> </w:t>
      </w:r>
      <w:r w:rsidRPr="00197909">
        <w:rPr>
          <w:rFonts w:eastAsia="TimesNewRomanPSMT" w:cs="TimesNewRomanPSMT"/>
        </w:rPr>
        <w:t>olarak değerlendirilir</w:t>
      </w:r>
      <w:r w:rsidRPr="00197909">
        <w:rPr>
          <w:rFonts w:cs="Times New Roman"/>
        </w:rPr>
        <w:t xml:space="preserve">. </w:t>
      </w:r>
      <w:r w:rsidR="0073512D" w:rsidRPr="00197909">
        <w:rPr>
          <w:rFonts w:eastAsia="TimesNewRomanPSMT" w:cs="TimesNewRomanPSMT"/>
        </w:rPr>
        <w:t>Munzam</w:t>
      </w:r>
      <w:r w:rsidRPr="00197909">
        <w:rPr>
          <w:rFonts w:eastAsia="TimesNewRomanPSMT" w:cs="TimesNewRomanPSMT"/>
        </w:rPr>
        <w:t xml:space="preserve"> kusur, kusursuz sorumluluğun doğumunda önem taşı</w:t>
      </w:r>
      <w:r w:rsidR="0073512D" w:rsidRPr="00197909">
        <w:rPr>
          <w:rFonts w:eastAsia="TimesNewRomanPSMT" w:cs="TimesNewRomanPSMT"/>
        </w:rPr>
        <w:t>mamakla birlikte</w:t>
      </w:r>
      <w:r w:rsidRPr="00197909">
        <w:rPr>
          <w:rFonts w:eastAsia="TimesNewRomanPSMT" w:cs="TimesNewRomanPSMT"/>
        </w:rPr>
        <w:t xml:space="preserve"> tazminatın </w:t>
      </w:r>
      <w:r w:rsidR="0073512D" w:rsidRPr="00197909">
        <w:rPr>
          <w:rFonts w:eastAsia="TimesNewRomanPSMT" w:cs="TimesNewRomanPSMT"/>
        </w:rPr>
        <w:t>miktarında da</w:t>
      </w:r>
      <w:r w:rsidRPr="00197909">
        <w:rPr>
          <w:rFonts w:eastAsia="TimesNewRomanPSMT" w:cs="TimesNewRomanPSMT"/>
        </w:rPr>
        <w:t xml:space="preserve"> doğrudan etkili değildir</w:t>
      </w:r>
      <w:r w:rsidR="0073512D" w:rsidRPr="00197909">
        <w:rPr>
          <w:rFonts w:cs="Times New Roman"/>
        </w:rPr>
        <w:t>. Sadece</w:t>
      </w:r>
      <w:r w:rsidRPr="00197909">
        <w:rPr>
          <w:rFonts w:cs="Times New Roman"/>
        </w:rPr>
        <w:t xml:space="preserve"> </w:t>
      </w:r>
      <w:r w:rsidRPr="00197909">
        <w:rPr>
          <w:rFonts w:eastAsia="TimesNewRomanPSMT" w:cs="TimesNewRomanPSMT"/>
        </w:rPr>
        <w:t>tazminat sorumluluğu</w:t>
      </w:r>
    </w:p>
    <w:p w14:paraId="2A867FD9" w14:textId="77777777" w:rsidR="0073512D" w:rsidRPr="00197909" w:rsidRDefault="00B1190C" w:rsidP="00B1190C">
      <w:pPr>
        <w:autoSpaceDE w:val="0"/>
        <w:autoSpaceDN w:val="0"/>
        <w:adjustRightInd w:val="0"/>
        <w:rPr>
          <w:rFonts w:cs="Times New Roman"/>
        </w:rPr>
      </w:pPr>
      <w:proofErr w:type="gramStart"/>
      <w:r w:rsidRPr="00197909">
        <w:rPr>
          <w:rFonts w:eastAsia="TimesNewRomanPSMT" w:cs="TimesNewRomanPSMT"/>
        </w:rPr>
        <w:t>ü</w:t>
      </w:r>
      <w:r w:rsidR="0073512D" w:rsidRPr="00197909">
        <w:rPr>
          <w:rFonts w:eastAsia="TimesNewRomanPSMT" w:cs="TimesNewRomanPSMT"/>
        </w:rPr>
        <w:t>zerinde</w:t>
      </w:r>
      <w:proofErr w:type="gramEnd"/>
      <w:r w:rsidR="0073512D" w:rsidRPr="00197909">
        <w:rPr>
          <w:rFonts w:eastAsia="TimesNewRomanPSMT" w:cs="TimesNewRomanPSMT"/>
        </w:rPr>
        <w:t xml:space="preserve"> </w:t>
      </w:r>
      <w:r w:rsidRPr="00197909">
        <w:rPr>
          <w:rFonts w:eastAsia="TimesNewRomanPSMT" w:cs="TimesNewRomanPSMT"/>
        </w:rPr>
        <w:t>dolaylı etkiler</w:t>
      </w:r>
      <w:r w:rsidR="0073512D" w:rsidRPr="00197909">
        <w:rPr>
          <w:rFonts w:cs="Times New Roman"/>
        </w:rPr>
        <w:t xml:space="preserve">i görülür. Adam çalıştıranın munzam kusuru varsa: </w:t>
      </w:r>
    </w:p>
    <w:p w14:paraId="6F3B40F4" w14:textId="5804DB7B" w:rsidR="00B1190C" w:rsidRPr="00197909" w:rsidRDefault="0073512D" w:rsidP="00B1190C">
      <w:pPr>
        <w:autoSpaceDE w:val="0"/>
        <w:autoSpaceDN w:val="0"/>
        <w:adjustRightInd w:val="0"/>
        <w:rPr>
          <w:rFonts w:eastAsia="TimesNewRomanPSMT" w:cs="TimesNewRomanPSMT"/>
        </w:rPr>
      </w:pPr>
      <w:r w:rsidRPr="00197909">
        <w:rPr>
          <w:rFonts w:cs="Times New Roman"/>
        </w:rPr>
        <w:t>----</w:t>
      </w:r>
      <w:r w:rsidR="00B1190C" w:rsidRPr="00197909">
        <w:rPr>
          <w:rFonts w:cs="Times New Roman"/>
        </w:rPr>
        <w:t xml:space="preserve"> A</w:t>
      </w:r>
      <w:r w:rsidR="00B1190C" w:rsidRPr="00197909">
        <w:rPr>
          <w:rFonts w:eastAsia="TimesNewRomanPSMT" w:cs="TimesNewRomanPSMT"/>
        </w:rPr>
        <w:t>dam çalıştıranın kurtuluş kanıtı</w:t>
      </w:r>
      <w:r w:rsidRPr="00197909">
        <w:rPr>
          <w:rFonts w:eastAsia="TimesNewRomanPSMT" w:cs="TimesNewRomanPSMT"/>
        </w:rPr>
        <w:t xml:space="preserve"> getir</w:t>
      </w:r>
      <w:r w:rsidR="0088382B" w:rsidRPr="00197909">
        <w:rPr>
          <w:rFonts w:eastAsia="TimesNewRomanPSMT" w:cs="TimesNewRomanPSMT"/>
        </w:rPr>
        <w:t>e</w:t>
      </w:r>
      <w:r w:rsidRPr="00197909">
        <w:rPr>
          <w:rFonts w:eastAsia="TimesNewRomanPSMT" w:cs="TimesNewRomanPSMT"/>
        </w:rPr>
        <w:t>mez(</w:t>
      </w:r>
      <w:r w:rsidRPr="00197909">
        <w:rPr>
          <w:rFonts w:cs="Garamond-Bold"/>
          <w:bCs/>
        </w:rPr>
        <w:t xml:space="preserve">Oğuzman/Öz </w:t>
      </w:r>
      <w:r w:rsidRPr="00197909">
        <w:rPr>
          <w:rFonts w:cs="Garamond"/>
        </w:rPr>
        <w:t xml:space="preserve">II, s. 152; </w:t>
      </w:r>
      <w:r w:rsidRPr="00197909">
        <w:rPr>
          <w:rFonts w:cs="Garamond-Bold"/>
          <w:bCs/>
        </w:rPr>
        <w:t>Eren</w:t>
      </w:r>
      <w:r w:rsidRPr="00197909">
        <w:rPr>
          <w:rFonts w:cs="Garamond"/>
        </w:rPr>
        <w:t xml:space="preserve">, Genel, s. 647; </w:t>
      </w:r>
      <w:r w:rsidRPr="00197909">
        <w:rPr>
          <w:rFonts w:cs="Garamond-Bold"/>
          <w:bCs/>
        </w:rPr>
        <w:t>Tandoğan</w:t>
      </w:r>
      <w:r w:rsidRPr="00197909">
        <w:rPr>
          <w:rFonts w:cs="Garamond"/>
        </w:rPr>
        <w:t>, Kusura Dayanmayan, s. 54.)</w:t>
      </w:r>
      <w:r w:rsidR="00B1190C" w:rsidRPr="00197909">
        <w:rPr>
          <w:rFonts w:cs="Times New Roman"/>
        </w:rPr>
        <w:t xml:space="preserve"> </w:t>
      </w:r>
      <w:r w:rsidRPr="00197909">
        <w:rPr>
          <w:rFonts w:eastAsia="TimesNewRomanPSMT" w:cs="TimesNewRomanPSMT"/>
        </w:rPr>
        <w:t>veya</w:t>
      </w:r>
      <w:r w:rsidR="00B1190C" w:rsidRPr="00197909">
        <w:rPr>
          <w:rFonts w:eastAsia="TimesNewRomanPSMT" w:cs="TimesNewRomanPSMT"/>
        </w:rPr>
        <w:t xml:space="preserve"> uygun illiyet bağını kesen</w:t>
      </w:r>
    </w:p>
    <w:p w14:paraId="4F37D69D" w14:textId="7575B999" w:rsidR="00B1190C" w:rsidRPr="00197909" w:rsidRDefault="00B1190C" w:rsidP="00B1190C">
      <w:pPr>
        <w:autoSpaceDE w:val="0"/>
        <w:autoSpaceDN w:val="0"/>
        <w:adjustRightInd w:val="0"/>
        <w:rPr>
          <w:rFonts w:cs="Times New Roman"/>
        </w:rPr>
      </w:pPr>
      <w:proofErr w:type="gramStart"/>
      <w:r w:rsidRPr="00197909">
        <w:rPr>
          <w:rFonts w:eastAsia="TimesNewRomanPSMT" w:cs="TimesNewRomanPSMT"/>
        </w:rPr>
        <w:t>sebepleri</w:t>
      </w:r>
      <w:proofErr w:type="gramEnd"/>
      <w:r w:rsidRPr="00197909">
        <w:rPr>
          <w:rFonts w:eastAsia="TimesNewRomanPSMT" w:cs="TimesNewRomanPSMT"/>
        </w:rPr>
        <w:t xml:space="preserve"> ileri </w:t>
      </w:r>
      <w:proofErr w:type="gramStart"/>
      <w:r w:rsidRPr="00197909">
        <w:rPr>
          <w:rFonts w:eastAsia="TimesNewRomanPSMT" w:cs="TimesNewRomanPSMT"/>
        </w:rPr>
        <w:t>sür</w:t>
      </w:r>
      <w:r w:rsidR="0073512D" w:rsidRPr="00197909">
        <w:rPr>
          <w:rFonts w:cs="Times New Roman"/>
        </w:rPr>
        <w:t>emez(</w:t>
      </w:r>
      <w:proofErr w:type="gramEnd"/>
      <w:r w:rsidR="0088382B" w:rsidRPr="00197909">
        <w:rPr>
          <w:rFonts w:cs="Garamond-Bold"/>
          <w:bCs/>
        </w:rPr>
        <w:t>Eren</w:t>
      </w:r>
      <w:r w:rsidR="0088382B" w:rsidRPr="00197909">
        <w:rPr>
          <w:rFonts w:cs="Garamond"/>
        </w:rPr>
        <w:t xml:space="preserve">, Genel, s. 647; </w:t>
      </w:r>
      <w:r w:rsidR="0088382B" w:rsidRPr="00197909">
        <w:rPr>
          <w:rFonts w:cs="Garamond-Bold"/>
          <w:bCs/>
        </w:rPr>
        <w:t>Antalya</w:t>
      </w:r>
      <w:r w:rsidR="0088382B" w:rsidRPr="00197909">
        <w:rPr>
          <w:rFonts w:cs="Garamond"/>
        </w:rPr>
        <w:t>, s. 543.)</w:t>
      </w:r>
    </w:p>
    <w:p w14:paraId="15F8ECE6" w14:textId="77777777" w:rsidR="0088382B" w:rsidRPr="00197909" w:rsidRDefault="0088382B" w:rsidP="00B1190C">
      <w:pPr>
        <w:autoSpaceDE w:val="0"/>
        <w:autoSpaceDN w:val="0"/>
        <w:adjustRightInd w:val="0"/>
        <w:rPr>
          <w:rFonts w:cs="Times New Roman"/>
        </w:rPr>
      </w:pPr>
      <w:r w:rsidRPr="00197909">
        <w:rPr>
          <w:rFonts w:cs="Times New Roman"/>
        </w:rPr>
        <w:t>----</w:t>
      </w:r>
      <w:r w:rsidR="00B1190C" w:rsidRPr="00197909">
        <w:rPr>
          <w:rFonts w:cs="CourierNewPSMT"/>
        </w:rPr>
        <w:t xml:space="preserve"> </w:t>
      </w:r>
      <w:r w:rsidR="00B1190C" w:rsidRPr="00197909">
        <w:rPr>
          <w:rFonts w:eastAsia="TimesNewRomanPSMT" w:cs="TimesNewRomanPSMT"/>
        </w:rPr>
        <w:t>Adam çalıştıran</w:t>
      </w:r>
      <w:r w:rsidRPr="00197909">
        <w:rPr>
          <w:rFonts w:eastAsia="TimesNewRomanPSMT" w:cs="TimesNewRomanPSMT"/>
        </w:rPr>
        <w:t xml:space="preserve"> indirim sebeplerinden yararlanamaz veya</w:t>
      </w:r>
      <w:r w:rsidR="00B1190C" w:rsidRPr="00197909">
        <w:rPr>
          <w:rFonts w:eastAsia="TimesNewRomanPSMT" w:cs="TimesNewRomanPSMT"/>
        </w:rPr>
        <w:t xml:space="preserve"> </w:t>
      </w:r>
      <w:r w:rsidRPr="00197909">
        <w:rPr>
          <w:rFonts w:eastAsia="TimesNewRomanPSMT" w:cs="TimesNewRomanPSMT"/>
        </w:rPr>
        <w:t>yararlanma derecesini azalır(</w:t>
      </w:r>
      <w:r w:rsidRPr="00197909">
        <w:rPr>
          <w:rFonts w:cs="Garamond-Bold"/>
          <w:bCs/>
        </w:rPr>
        <w:t xml:space="preserve">Oğuzman/Öz </w:t>
      </w:r>
      <w:r w:rsidRPr="00197909">
        <w:rPr>
          <w:rFonts w:cs="Garamond"/>
        </w:rPr>
        <w:t xml:space="preserve">II, s. 152; </w:t>
      </w:r>
      <w:r w:rsidRPr="00197909">
        <w:rPr>
          <w:rFonts w:cs="Garamond-Bold"/>
          <w:bCs/>
        </w:rPr>
        <w:t>Tandoğan</w:t>
      </w:r>
      <w:r w:rsidRPr="00197909">
        <w:rPr>
          <w:rFonts w:cs="Garamond"/>
        </w:rPr>
        <w:t>, Kusura Dayanmayan, s. 55.)</w:t>
      </w:r>
      <w:r w:rsidR="00B1190C" w:rsidRPr="00197909">
        <w:rPr>
          <w:rFonts w:cs="Times New Roman"/>
        </w:rPr>
        <w:t xml:space="preserve">. </w:t>
      </w:r>
    </w:p>
    <w:p w14:paraId="496DA1A8" w14:textId="77777777" w:rsidR="0088382B" w:rsidRPr="00197909" w:rsidRDefault="0088382B" w:rsidP="0088382B">
      <w:pPr>
        <w:autoSpaceDE w:val="0"/>
        <w:autoSpaceDN w:val="0"/>
        <w:adjustRightInd w:val="0"/>
        <w:rPr>
          <w:rFonts w:cs="Garamond"/>
        </w:rPr>
      </w:pPr>
      <w:r w:rsidRPr="00197909">
        <w:rPr>
          <w:rFonts w:cs="Times New Roman"/>
        </w:rPr>
        <w:t>----</w:t>
      </w:r>
      <w:r w:rsidRPr="00197909">
        <w:rPr>
          <w:rFonts w:eastAsia="TimesNewRomanPSMT" w:cs="TimesNewRomanPSMT"/>
        </w:rPr>
        <w:t>Ç</w:t>
      </w:r>
      <w:r w:rsidR="00B1190C" w:rsidRPr="00197909">
        <w:rPr>
          <w:rFonts w:eastAsia="TimesNewRomanPSMT" w:cs="TimesNewRomanPSMT"/>
        </w:rPr>
        <w:t>alıştıranın ek kusuru, özellikle zarar</w:t>
      </w:r>
      <w:r w:rsidRPr="00197909">
        <w:rPr>
          <w:rFonts w:cs="Times New Roman"/>
        </w:rPr>
        <w:t xml:space="preserve"> </w:t>
      </w:r>
      <w:r w:rsidR="00B1190C" w:rsidRPr="00197909">
        <w:rPr>
          <w:rFonts w:eastAsia="TimesNewRomanPSMT" w:cs="TimesNewRomanPSMT"/>
        </w:rPr>
        <w:t>görenin kusuru</w:t>
      </w:r>
      <w:r w:rsidRPr="00197909">
        <w:rPr>
          <w:rFonts w:cs="Times New Roman"/>
        </w:rPr>
        <w:t>((</w:t>
      </w:r>
      <w:r w:rsidRPr="00197909">
        <w:rPr>
          <w:rFonts w:cs="Garamond-Bold"/>
          <w:bCs/>
        </w:rPr>
        <w:t>Tandoğan</w:t>
      </w:r>
      <w:r w:rsidRPr="00197909">
        <w:rPr>
          <w:rFonts w:cs="Garamond"/>
        </w:rPr>
        <w:t>, Kusura</w:t>
      </w:r>
    </w:p>
    <w:p w14:paraId="2754AFEE" w14:textId="2E9A327C" w:rsidR="0088382B" w:rsidRPr="00197909" w:rsidRDefault="0088382B" w:rsidP="0088382B">
      <w:pPr>
        <w:autoSpaceDE w:val="0"/>
        <w:autoSpaceDN w:val="0"/>
        <w:adjustRightInd w:val="0"/>
        <w:rPr>
          <w:rFonts w:cs="Times New Roman"/>
        </w:rPr>
      </w:pPr>
      <w:r w:rsidRPr="00197909">
        <w:rPr>
          <w:rFonts w:cs="Garamond"/>
        </w:rPr>
        <w:t xml:space="preserve">Dayanmayan, s. 8; </w:t>
      </w:r>
      <w:r w:rsidRPr="00197909">
        <w:rPr>
          <w:rFonts w:cs="Garamond-Bold"/>
          <w:bCs/>
        </w:rPr>
        <w:t>Eren</w:t>
      </w:r>
      <w:r w:rsidRPr="00197909">
        <w:rPr>
          <w:rFonts w:cs="Garamond"/>
        </w:rPr>
        <w:t>, Genel, s. 647) )</w:t>
      </w:r>
      <w:r w:rsidR="00B1190C" w:rsidRPr="00197909">
        <w:rPr>
          <w:rFonts w:cs="Times New Roman"/>
        </w:rPr>
        <w:t xml:space="preserve"> ve beklenmedik </w:t>
      </w:r>
      <w:r w:rsidR="00B1190C" w:rsidRPr="00197909">
        <w:rPr>
          <w:rFonts w:eastAsia="TimesNewRomanPSMT" w:cs="TimesNewRomanPSMT"/>
        </w:rPr>
        <w:t>hâl</w:t>
      </w:r>
      <w:r w:rsidR="00B1190C" w:rsidRPr="00197909">
        <w:rPr>
          <w:rFonts w:cs="Times New Roman"/>
        </w:rPr>
        <w:t xml:space="preserve"> </w:t>
      </w:r>
      <w:r w:rsidR="00B1190C" w:rsidRPr="00197909">
        <w:rPr>
          <w:rFonts w:eastAsia="TimesNewRomanPSMT" w:cs="TimesNewRomanPSMT"/>
        </w:rPr>
        <w:t>sebebiyle yapı</w:t>
      </w:r>
      <w:r w:rsidRPr="00197909">
        <w:rPr>
          <w:rFonts w:eastAsia="TimesNewRomanPSMT" w:cs="TimesNewRomanPSMT"/>
        </w:rPr>
        <w:t>lacak indirimlerde çalıştıranın</w:t>
      </w:r>
    </w:p>
    <w:p w14:paraId="074D7E88" w14:textId="0B1B0319" w:rsidR="00B1190C" w:rsidRPr="00197909" w:rsidRDefault="00B1190C" w:rsidP="0088382B">
      <w:pPr>
        <w:autoSpaceDE w:val="0"/>
        <w:autoSpaceDN w:val="0"/>
        <w:adjustRightInd w:val="0"/>
        <w:rPr>
          <w:rFonts w:cs="Times New Roman"/>
        </w:rPr>
      </w:pPr>
      <w:proofErr w:type="gramStart"/>
      <w:r w:rsidRPr="00197909">
        <w:rPr>
          <w:rFonts w:cs="Times New Roman"/>
        </w:rPr>
        <w:t>aleyhine</w:t>
      </w:r>
      <w:proofErr w:type="gramEnd"/>
      <w:r w:rsidRPr="00197909">
        <w:rPr>
          <w:rFonts w:cs="Times New Roman"/>
        </w:rPr>
        <w:t xml:space="preserve"> dikk</w:t>
      </w:r>
      <w:r w:rsidRPr="00197909">
        <w:rPr>
          <w:rFonts w:eastAsia="TimesNewRomanPSMT" w:cs="TimesNewRomanPSMT"/>
        </w:rPr>
        <w:t xml:space="preserve">ate </w:t>
      </w:r>
      <w:proofErr w:type="gramStart"/>
      <w:r w:rsidRPr="00197909">
        <w:rPr>
          <w:rFonts w:eastAsia="TimesNewRomanPSMT" w:cs="TimesNewRomanPSMT"/>
        </w:rPr>
        <w:t>alınır</w:t>
      </w:r>
      <w:r w:rsidR="0088382B" w:rsidRPr="00197909">
        <w:rPr>
          <w:rFonts w:cs="Times New Roman"/>
        </w:rPr>
        <w:t>(</w:t>
      </w:r>
      <w:proofErr w:type="spellStart"/>
      <w:proofErr w:type="gramEnd"/>
      <w:r w:rsidR="0088382B" w:rsidRPr="00197909">
        <w:rPr>
          <w:rFonts w:cs="Garamond-Bold"/>
          <w:bCs/>
        </w:rPr>
        <w:t>Nomer</w:t>
      </w:r>
      <w:proofErr w:type="spellEnd"/>
      <w:r w:rsidR="0088382B" w:rsidRPr="00197909">
        <w:rPr>
          <w:rFonts w:cs="Garamond"/>
        </w:rPr>
        <w:t>, Tazminat, s. 77)</w:t>
      </w:r>
      <w:r w:rsidRPr="00197909">
        <w:rPr>
          <w:rFonts w:cs="Times New Roman"/>
        </w:rPr>
        <w:t>.</w:t>
      </w:r>
    </w:p>
    <w:p w14:paraId="42FBECA4" w14:textId="70AF1785" w:rsidR="00B1190C" w:rsidRPr="00197909" w:rsidRDefault="0088382B" w:rsidP="00B1190C">
      <w:pPr>
        <w:autoSpaceDE w:val="0"/>
        <w:autoSpaceDN w:val="0"/>
        <w:adjustRightInd w:val="0"/>
        <w:rPr>
          <w:rFonts w:cs="Times New Roman"/>
        </w:rPr>
      </w:pPr>
      <w:r w:rsidRPr="00197909">
        <w:rPr>
          <w:rFonts w:cs="Times New Roman"/>
        </w:rPr>
        <w:lastRenderedPageBreak/>
        <w:t>---</w:t>
      </w:r>
      <w:r w:rsidR="00B1190C" w:rsidRPr="00197909">
        <w:rPr>
          <w:rFonts w:cs="Times New Roman"/>
        </w:rPr>
        <w:t>M</w:t>
      </w:r>
      <w:r w:rsidR="00B1190C" w:rsidRPr="00197909">
        <w:rPr>
          <w:rFonts w:eastAsia="TimesNewRomanPSMT" w:cs="TimesNewRomanPSMT"/>
        </w:rPr>
        <w:t>üteselsil sorumlular arası</w:t>
      </w:r>
      <w:r w:rsidRPr="00197909">
        <w:rPr>
          <w:rFonts w:eastAsia="TimesNewRomanPSMT" w:cs="TimesNewRomanPSMT"/>
        </w:rPr>
        <w:t>nda</w:t>
      </w:r>
      <w:r w:rsidR="00B1190C" w:rsidRPr="00197909">
        <w:rPr>
          <w:rFonts w:eastAsia="TimesNewRomanPSMT" w:cs="TimesNewRomanPSMT"/>
        </w:rPr>
        <w:t xml:space="preserve"> iç ilişkide</w:t>
      </w:r>
      <w:r w:rsidRPr="00197909">
        <w:rPr>
          <w:rFonts w:eastAsia="TimesNewRomanPSMT" w:cs="TimesNewRomanPSMT"/>
        </w:rPr>
        <w:t xml:space="preserve"> ki</w:t>
      </w:r>
      <w:r w:rsidR="00B1190C" w:rsidRPr="00197909">
        <w:rPr>
          <w:rFonts w:eastAsia="TimesNewRomanPSMT" w:cs="TimesNewRomanPSMT"/>
        </w:rPr>
        <w:t xml:space="preserve"> tazminat sorumluluğunun</w:t>
      </w:r>
    </w:p>
    <w:p w14:paraId="771DDB84" w14:textId="3FDCD917" w:rsidR="0088382B" w:rsidRPr="00197909" w:rsidRDefault="00B1190C" w:rsidP="0088382B">
      <w:pPr>
        <w:autoSpaceDE w:val="0"/>
        <w:autoSpaceDN w:val="0"/>
        <w:adjustRightInd w:val="0"/>
        <w:rPr>
          <w:rFonts w:eastAsia="TimesNewRomanPSMT" w:cs="TimesNewRomanPSMT"/>
        </w:rPr>
      </w:pPr>
      <w:proofErr w:type="gramStart"/>
      <w:r w:rsidRPr="00197909">
        <w:rPr>
          <w:rFonts w:cs="Times New Roman"/>
        </w:rPr>
        <w:t>belirlenmesinde</w:t>
      </w:r>
      <w:proofErr w:type="gramEnd"/>
      <w:r w:rsidRPr="00197909">
        <w:rPr>
          <w:rFonts w:cs="Times New Roman"/>
        </w:rPr>
        <w:t xml:space="preserve"> rol </w:t>
      </w:r>
      <w:proofErr w:type="gramStart"/>
      <w:r w:rsidRPr="00197909">
        <w:rPr>
          <w:rFonts w:cs="Times New Roman"/>
        </w:rPr>
        <w:t>oynar</w:t>
      </w:r>
      <w:r w:rsidR="0088382B" w:rsidRPr="00197909">
        <w:rPr>
          <w:rFonts w:cs="Times New Roman"/>
        </w:rPr>
        <w:t>(</w:t>
      </w:r>
      <w:proofErr w:type="gramEnd"/>
      <w:r w:rsidR="0088382B" w:rsidRPr="00197909">
        <w:rPr>
          <w:rFonts w:cs="Garamond-Bold"/>
          <w:bCs/>
        </w:rPr>
        <w:t xml:space="preserve">Oğuzman/Öz </w:t>
      </w:r>
      <w:r w:rsidR="0088382B" w:rsidRPr="00197909">
        <w:rPr>
          <w:rFonts w:cs="Garamond"/>
        </w:rPr>
        <w:t xml:space="preserve">II, s. 152; </w:t>
      </w:r>
      <w:r w:rsidR="0088382B" w:rsidRPr="00197909">
        <w:rPr>
          <w:rFonts w:cs="Garamond-Bold"/>
          <w:bCs/>
        </w:rPr>
        <w:t>Tandoğan</w:t>
      </w:r>
      <w:r w:rsidR="0088382B" w:rsidRPr="00197909">
        <w:rPr>
          <w:rFonts w:cs="Garamond"/>
        </w:rPr>
        <w:t>, Kusura Dayanmayan, s. 55.)</w:t>
      </w:r>
      <w:r w:rsidRPr="00197909">
        <w:rPr>
          <w:rFonts w:cs="Times New Roman"/>
        </w:rPr>
        <w:t xml:space="preserve">. </w:t>
      </w:r>
      <w:r w:rsidRPr="00197909">
        <w:rPr>
          <w:rFonts w:eastAsia="TimesNewRomanPSMT" w:cs="TimesNewRomanPSMT"/>
        </w:rPr>
        <w:t>Müteselsil sorumluların rücu hakkının kapsamı</w:t>
      </w:r>
      <w:r w:rsidR="0088382B" w:rsidRPr="00197909">
        <w:rPr>
          <w:rFonts w:cs="Times New Roman"/>
        </w:rPr>
        <w:t xml:space="preserve"> </w:t>
      </w:r>
      <w:r w:rsidRPr="00197909">
        <w:rPr>
          <w:rFonts w:eastAsia="TimesNewRomanPSMT" w:cs="TimesNewRomanPSMT"/>
        </w:rPr>
        <w:t xml:space="preserve">belirlenirken, ek kusurun ağırlığı da göz önünde bulundurulur (TBK 62/1). </w:t>
      </w:r>
      <w:r w:rsidR="00C15E2E" w:rsidRPr="00197909">
        <w:rPr>
          <w:rFonts w:eastAsia="TimesNewRomanPSMT" w:cs="TimesNewRomanPSMT"/>
        </w:rPr>
        <w:t xml:space="preserve"> </w:t>
      </w:r>
      <w:r w:rsidR="0088382B" w:rsidRPr="00197909">
        <w:rPr>
          <w:rFonts w:eastAsia="TimesNewRomanPSMT" w:cs="TimesNewRomanPSMT"/>
        </w:rPr>
        <w:t xml:space="preserve">Çalışanın kusuru önem arz etmezken, 3. Kişinin kusurunun niteliği fiili ile zarar arasındaki illiyet bağını kesecek nitelikteyse, adam çalıştıranın sorumluluğu yoluna gidilmez. </w:t>
      </w:r>
    </w:p>
    <w:p w14:paraId="7C832507" w14:textId="01F2D78B" w:rsidR="005F6E38" w:rsidRPr="00197909" w:rsidRDefault="005F6E38" w:rsidP="005F6E38">
      <w:pPr>
        <w:autoSpaceDE w:val="0"/>
        <w:autoSpaceDN w:val="0"/>
        <w:adjustRightInd w:val="0"/>
        <w:rPr>
          <w:rFonts w:eastAsia="TimesNewRomanPSMT" w:cs="TimesNewRomanPSMT"/>
        </w:rPr>
      </w:pPr>
    </w:p>
    <w:p w14:paraId="2F0574CB" w14:textId="77777777" w:rsidR="00677009" w:rsidRDefault="00677009" w:rsidP="005F6E38">
      <w:pPr>
        <w:autoSpaceDE w:val="0"/>
        <w:autoSpaceDN w:val="0"/>
        <w:adjustRightInd w:val="0"/>
        <w:rPr>
          <w:rFonts w:ascii="TimesNewRomanPS-BoldMT" w:hAnsi="TimesNewRomanPS-BoldMT" w:cs="TimesNewRomanPS-BoldMT"/>
          <w:b/>
          <w:bCs/>
          <w:sz w:val="28"/>
          <w:szCs w:val="28"/>
        </w:rPr>
      </w:pPr>
    </w:p>
    <w:p w14:paraId="069B510B" w14:textId="77777777" w:rsidR="00677009" w:rsidRDefault="00677009" w:rsidP="005F6E38">
      <w:pPr>
        <w:autoSpaceDE w:val="0"/>
        <w:autoSpaceDN w:val="0"/>
        <w:adjustRightInd w:val="0"/>
        <w:rPr>
          <w:rFonts w:ascii="TimesNewRomanPS-BoldMT" w:hAnsi="TimesNewRomanPS-BoldMT" w:cs="TimesNewRomanPS-BoldMT"/>
          <w:b/>
          <w:bCs/>
          <w:sz w:val="28"/>
          <w:szCs w:val="28"/>
        </w:rPr>
      </w:pPr>
    </w:p>
    <w:p w14:paraId="5C43A9F0" w14:textId="1E218295" w:rsidR="00C15E2E" w:rsidRDefault="00C15E2E" w:rsidP="005F6E38">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SONUÇ</w:t>
      </w:r>
    </w:p>
    <w:p w14:paraId="474D98A0" w14:textId="210D61BE" w:rsidR="00C15E2E" w:rsidRDefault="00C15E2E" w:rsidP="005F6E38">
      <w:pPr>
        <w:autoSpaceDE w:val="0"/>
        <w:autoSpaceDN w:val="0"/>
        <w:adjustRightInd w:val="0"/>
        <w:rPr>
          <w:rFonts w:ascii="TimesNewRomanPS-BoldMT" w:hAnsi="TimesNewRomanPS-BoldMT" w:cs="TimesNewRomanPS-BoldMT"/>
          <w:b/>
          <w:bCs/>
          <w:sz w:val="28"/>
          <w:szCs w:val="28"/>
        </w:rPr>
      </w:pPr>
    </w:p>
    <w:p w14:paraId="6B5CB70E" w14:textId="2031DCD5"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 xml:space="preserve">Türk </w:t>
      </w:r>
      <w:proofErr w:type="gramStart"/>
      <w:r w:rsidRPr="00197909">
        <w:rPr>
          <w:rFonts w:eastAsia="TimesNewRomanPSMT" w:cs="TimesNewRomanPSMT"/>
        </w:rPr>
        <w:t>hukukunda ,</w:t>
      </w:r>
      <w:proofErr w:type="gramEnd"/>
      <w:r w:rsidRPr="00197909">
        <w:rPr>
          <w:rFonts w:eastAsia="TimesNewRomanPSMT" w:cs="TimesNewRomanPSMT"/>
        </w:rPr>
        <w:t xml:space="preserve"> </w:t>
      </w:r>
      <w:proofErr w:type="spellStart"/>
      <w:r w:rsidRPr="00197909">
        <w:rPr>
          <w:rFonts w:eastAsia="TimesNewRomanPSMT" w:cs="TimesNewRomanPSMT"/>
        </w:rPr>
        <w:t>eBK</w:t>
      </w:r>
      <w:proofErr w:type="spellEnd"/>
      <w:r w:rsidRPr="00197909">
        <w:rPr>
          <w:rFonts w:eastAsia="TimesNewRomanPSMT" w:cs="TimesNewRomanPSMT"/>
        </w:rPr>
        <w:t xml:space="preserve"> 55 ve TBK 66 hükmünde düzenlenen adam çalıştıranın</w:t>
      </w:r>
    </w:p>
    <w:p w14:paraId="60D943B4" w14:textId="224FE3AF" w:rsidR="00C15E2E" w:rsidRPr="00197909" w:rsidRDefault="00C15E2E" w:rsidP="00C15E2E">
      <w:pPr>
        <w:autoSpaceDE w:val="0"/>
        <w:autoSpaceDN w:val="0"/>
        <w:adjustRightInd w:val="0"/>
        <w:rPr>
          <w:rFonts w:eastAsia="TimesNewRomanPSMT" w:cs="TimesNewRomanPSMT"/>
        </w:rPr>
      </w:pPr>
      <w:proofErr w:type="gramStart"/>
      <w:r w:rsidRPr="00197909">
        <w:rPr>
          <w:rFonts w:eastAsia="TimesNewRomanPSMT" w:cs="TimesNewRomanPSMT"/>
        </w:rPr>
        <w:t>sorumluluğu</w:t>
      </w:r>
      <w:proofErr w:type="gramEnd"/>
      <w:r w:rsidRPr="00197909">
        <w:rPr>
          <w:rFonts w:eastAsia="TimesNewRomanPSMT" w:cs="TimesNewRomanPSMT"/>
        </w:rPr>
        <w:t xml:space="preserve">, esasen adam çalıştıranın kendi fiilinden sorumlu tutulması üzerine kurulmuştur. Adam çalıştıran, çalışanın fiilinden dolaylı olarak değil, </w:t>
      </w:r>
      <w:r w:rsidRPr="00197909">
        <w:rPr>
          <w:rFonts w:eastAsia="TimesNewRomanPSMT" w:cs="Times New Roman"/>
          <w:i/>
          <w:iCs/>
        </w:rPr>
        <w:t xml:space="preserve">kendi </w:t>
      </w:r>
      <w:r w:rsidRPr="00197909">
        <w:rPr>
          <w:rFonts w:eastAsia="TimesNewRomanPSMT" w:cs="TimesNewRomanPSMT"/>
        </w:rPr>
        <w:t>fiilinden doğrudan sorumlu</w:t>
      </w:r>
      <w:r w:rsidRPr="00197909">
        <w:rPr>
          <w:rFonts w:eastAsia="TimesNewRomanPSMT" w:cs="Times New Roman"/>
        </w:rPr>
        <w:t xml:space="preserve">dur. </w:t>
      </w:r>
      <w:r w:rsidRPr="00197909">
        <w:rPr>
          <w:rFonts w:eastAsia="TimesNewRomanPSMT" w:cs="TimesNewRomanPSMT"/>
        </w:rPr>
        <w:t>Adam çalıştıranın sorumluluğuna yol açan, kanun tarafından kendisine yükletilen objektif özen</w:t>
      </w:r>
    </w:p>
    <w:p w14:paraId="196B82D4" w14:textId="24972145" w:rsidR="00C15E2E" w:rsidRPr="00197909" w:rsidRDefault="00C15E2E" w:rsidP="000965ED">
      <w:pPr>
        <w:autoSpaceDE w:val="0"/>
        <w:autoSpaceDN w:val="0"/>
        <w:adjustRightInd w:val="0"/>
        <w:rPr>
          <w:rFonts w:eastAsia="TimesNewRomanPSMT" w:cs="TimesNewRomanPSMT"/>
        </w:rPr>
      </w:pPr>
      <w:proofErr w:type="gramStart"/>
      <w:r w:rsidRPr="00197909">
        <w:rPr>
          <w:rFonts w:eastAsia="TimesNewRomanPSMT" w:cs="TimesNewRomanPSMT"/>
        </w:rPr>
        <w:t>yükümlülüğünü</w:t>
      </w:r>
      <w:proofErr w:type="gramEnd"/>
      <w:r w:rsidRPr="00197909">
        <w:rPr>
          <w:rFonts w:eastAsia="TimesNewRomanPSMT" w:cs="TimesNewRomanPSMT"/>
        </w:rPr>
        <w:t xml:space="preserve"> ihlâl etmesiyle ortaya çıkan menfi fiili</w:t>
      </w:r>
      <w:r w:rsidRPr="00197909">
        <w:rPr>
          <w:rFonts w:eastAsia="TimesNewRomanPSMT" w:cs="Times New Roman"/>
        </w:rPr>
        <w:t xml:space="preserve">dir. </w:t>
      </w:r>
      <w:r w:rsidRPr="00197909">
        <w:rPr>
          <w:rFonts w:eastAsia="TimesNewRomanPSMT" w:cs="TimesNewRomanPSMT"/>
        </w:rPr>
        <w:t>Bunun en büyük kanıtı</w:t>
      </w:r>
      <w:r w:rsidR="000965ED" w:rsidRPr="00197909">
        <w:rPr>
          <w:rFonts w:eastAsia="TimesNewRomanPSMT" w:cs="TimesNewRomanPSMT"/>
        </w:rPr>
        <w:t xml:space="preserve">; </w:t>
      </w:r>
      <w:proofErr w:type="spellStart"/>
      <w:r w:rsidRPr="00197909">
        <w:rPr>
          <w:rFonts w:eastAsia="TimesNewRomanPSMT" w:cs="Times New Roman"/>
        </w:rPr>
        <w:t>kanunkoyucunun</w:t>
      </w:r>
      <w:proofErr w:type="spellEnd"/>
      <w:r w:rsidRPr="00197909">
        <w:rPr>
          <w:rFonts w:eastAsia="TimesNewRomanPSMT" w:cs="Times New Roman"/>
        </w:rPr>
        <w:t xml:space="preserve">, </w:t>
      </w:r>
      <w:r w:rsidRPr="00197909">
        <w:rPr>
          <w:rFonts w:eastAsia="TimesNewRomanPSMT" w:cs="TimesNewRomanPSMT"/>
        </w:rPr>
        <w:t>adam çalıştırana, özen yükümlülüğünü yerine getirdiğine iliş</w:t>
      </w:r>
      <w:r w:rsidR="000965ED" w:rsidRPr="00197909">
        <w:rPr>
          <w:rFonts w:eastAsia="TimesNewRomanPSMT" w:cs="TimesNewRomanPSMT"/>
        </w:rPr>
        <w:t xml:space="preserve">kin </w:t>
      </w:r>
      <w:r w:rsidRPr="00197909">
        <w:rPr>
          <w:rFonts w:eastAsia="TimesNewRomanPSMT" w:cs="TimesNewRomanPSMT"/>
        </w:rPr>
        <w:t>kurtuluş kanıtı</w:t>
      </w:r>
      <w:r w:rsidR="000965ED" w:rsidRPr="00197909">
        <w:rPr>
          <w:rFonts w:eastAsia="TimesNewRomanPSMT" w:cs="TimesNewRomanPSMT"/>
        </w:rPr>
        <w:t xml:space="preserve"> </w:t>
      </w:r>
      <w:r w:rsidRPr="00197909">
        <w:rPr>
          <w:rFonts w:eastAsia="TimesNewRomanPSMT" w:cs="TimesNewRomanPSMT"/>
        </w:rPr>
        <w:t>getirme imkânı tanımış olmasıdır. Bu şekilde adam çalıştıranın kanıtlamaya çalıştığı şey</w:t>
      </w:r>
      <w:r w:rsidR="000965ED" w:rsidRPr="00197909">
        <w:rPr>
          <w:rFonts w:eastAsia="TimesNewRomanPSMT" w:cs="TimesNewRomanPSMT"/>
        </w:rPr>
        <w:t xml:space="preserve">, </w:t>
      </w:r>
      <w:r w:rsidRPr="00197909">
        <w:rPr>
          <w:rFonts w:eastAsia="TimesNewRomanPSMT" w:cs="Times New Roman"/>
        </w:rPr>
        <w:t xml:space="preserve">kendisinin </w:t>
      </w:r>
      <w:r w:rsidRPr="00197909">
        <w:rPr>
          <w:rFonts w:eastAsia="TimesNewRomanPSMT" w:cs="TimesNewRomanPSMT"/>
        </w:rPr>
        <w:t>bir hukuka aykırı fiil</w:t>
      </w:r>
      <w:r w:rsidRPr="00197909">
        <w:rPr>
          <w:rFonts w:eastAsia="TimesNewRomanPSMT" w:cs="Times New Roman"/>
        </w:rPr>
        <w:t xml:space="preserve">i </w:t>
      </w:r>
      <w:r w:rsidRPr="00197909">
        <w:rPr>
          <w:rFonts w:eastAsia="TimesNewRomanPSMT" w:cs="TimesNewRomanPSMT"/>
        </w:rPr>
        <w:t>bulunmadığıdır. Türk hukukund</w:t>
      </w:r>
      <w:r w:rsidRPr="00197909">
        <w:rPr>
          <w:rFonts w:eastAsia="TimesNewRomanPSMT" w:cs="Times New Roman"/>
        </w:rPr>
        <w:t>a</w:t>
      </w:r>
      <w:r w:rsidR="000965ED" w:rsidRPr="00197909">
        <w:rPr>
          <w:rFonts w:eastAsia="TimesNewRomanPSMT" w:cs="TimesNewRomanPSMT"/>
        </w:rPr>
        <w:t xml:space="preserve"> </w:t>
      </w:r>
      <w:r w:rsidRPr="00197909">
        <w:rPr>
          <w:rFonts w:eastAsia="TimesNewRomanPSMT" w:cs="Times New Roman"/>
        </w:rPr>
        <w:t>d</w:t>
      </w:r>
      <w:r w:rsidRPr="00197909">
        <w:rPr>
          <w:rFonts w:eastAsia="TimesNewRomanPSMT" w:cs="TimesNewRomanPSMT"/>
        </w:rPr>
        <w:t>oğrudan sorumluluk modeli</w:t>
      </w:r>
      <w:r w:rsidRPr="00197909">
        <w:rPr>
          <w:rFonts w:eastAsia="TimesNewRomanPSMT" w:cs="Times New Roman"/>
        </w:rPr>
        <w:t xml:space="preserve">nin </w:t>
      </w:r>
      <w:r w:rsidRPr="00197909">
        <w:rPr>
          <w:rFonts w:eastAsia="TimesNewRomanPSMT" w:cs="TimesNewRomanPSMT"/>
        </w:rPr>
        <w:t xml:space="preserve">benimsendiğinin bir diğer </w:t>
      </w:r>
      <w:r w:rsidR="000965ED" w:rsidRPr="00197909">
        <w:rPr>
          <w:rFonts w:eastAsia="TimesNewRomanPSMT" w:cs="TimesNewRomanPSMT"/>
        </w:rPr>
        <w:t xml:space="preserve">kanıtı </w:t>
      </w:r>
      <w:r w:rsidRPr="00197909">
        <w:rPr>
          <w:rFonts w:eastAsia="TimesNewRomanPSMT" w:cs="Times New Roman"/>
        </w:rPr>
        <w:t>ise adam</w:t>
      </w:r>
      <w:r w:rsidR="000965ED" w:rsidRPr="00197909">
        <w:rPr>
          <w:rFonts w:eastAsia="TimesNewRomanPSMT" w:cs="TimesNewRomanPSMT"/>
        </w:rPr>
        <w:t xml:space="preserve"> </w:t>
      </w:r>
      <w:r w:rsidRPr="00197909">
        <w:rPr>
          <w:rFonts w:eastAsia="TimesNewRomanPSMT" w:cs="TimesNewRomanPSMT"/>
        </w:rPr>
        <w:t>çalıştıranın sorumluluğunun, çalışanın şahsi sorumluluğuna bağlanmam</w:t>
      </w:r>
      <w:r w:rsidR="000965ED" w:rsidRPr="00197909">
        <w:rPr>
          <w:rFonts w:eastAsia="TimesNewRomanPSMT" w:cs="TimesNewRomanPSMT"/>
        </w:rPr>
        <w:t>asıdır</w:t>
      </w:r>
      <w:r w:rsidRPr="00197909">
        <w:rPr>
          <w:rFonts w:eastAsia="TimesNewRomanPSMT" w:cs="TimesNewRomanPSMT"/>
        </w:rPr>
        <w:t xml:space="preserve">. </w:t>
      </w:r>
      <w:r w:rsidR="000965ED" w:rsidRPr="00197909">
        <w:rPr>
          <w:rFonts w:eastAsia="TimesNewRomanPSMT" w:cs="TimesNewRomanPSMT"/>
        </w:rPr>
        <w:t>Böylece çalışanın kusuru bulunmasa bile adam çalıştıranın sorumluluğuna gidilebilir.</w:t>
      </w:r>
    </w:p>
    <w:p w14:paraId="54E409DD" w14:textId="0C2402AB" w:rsidR="000965ED" w:rsidRPr="00197909" w:rsidRDefault="000965ED" w:rsidP="000965ED">
      <w:pPr>
        <w:autoSpaceDE w:val="0"/>
        <w:autoSpaceDN w:val="0"/>
        <w:adjustRightInd w:val="0"/>
        <w:rPr>
          <w:rFonts w:eastAsia="TimesNewRomanPSMT" w:cs="TimesNewRomanPSMT"/>
        </w:rPr>
      </w:pPr>
    </w:p>
    <w:p w14:paraId="77E39E56" w14:textId="2A26C784" w:rsidR="000965ED" w:rsidRPr="00197909" w:rsidRDefault="000965ED" w:rsidP="000965ED">
      <w:pPr>
        <w:autoSpaceDE w:val="0"/>
        <w:autoSpaceDN w:val="0"/>
        <w:adjustRightInd w:val="0"/>
        <w:rPr>
          <w:rFonts w:eastAsia="TimesNewRomanPSMT" w:cs="TimesNewRomanPSMT"/>
        </w:rPr>
      </w:pPr>
      <w:r w:rsidRPr="00197909">
        <w:rPr>
          <w:rFonts w:eastAsia="TimesNewRomanPSMT" w:cs="TimesNewRomanPSMT"/>
        </w:rPr>
        <w:t>TBK 66 hükmünde düzenlenen sorumluluk türü, olağan sebep sorumluluğu</w:t>
      </w:r>
    </w:p>
    <w:p w14:paraId="5C870EB8" w14:textId="018D686F" w:rsidR="000965ED" w:rsidRPr="00197909" w:rsidRDefault="000965ED" w:rsidP="000965ED">
      <w:pPr>
        <w:autoSpaceDE w:val="0"/>
        <w:autoSpaceDN w:val="0"/>
        <w:adjustRightInd w:val="0"/>
        <w:rPr>
          <w:rFonts w:eastAsia="TimesNewRomanPSMT" w:cs="Times New Roman"/>
        </w:rPr>
      </w:pPr>
      <w:proofErr w:type="gramStart"/>
      <w:r w:rsidRPr="00197909">
        <w:rPr>
          <w:rFonts w:eastAsia="TimesNewRomanPSMT" w:cs="TimesNewRomanPSMT"/>
        </w:rPr>
        <w:t>niteliğinde</w:t>
      </w:r>
      <w:proofErr w:type="gramEnd"/>
      <w:r w:rsidRPr="00197909">
        <w:rPr>
          <w:rFonts w:eastAsia="TimesNewRomanPSMT" w:cs="TimesNewRomanPSMT"/>
        </w:rPr>
        <w:t xml:space="preserve"> bir kusursuz </w:t>
      </w:r>
      <w:r w:rsidRPr="00197909">
        <w:rPr>
          <w:rFonts w:eastAsia="TimesNewRomanPSMT" w:cs="Times New Roman"/>
        </w:rPr>
        <w:t xml:space="preserve">sorumluluk </w:t>
      </w:r>
      <w:r w:rsidRPr="00197909">
        <w:rPr>
          <w:rFonts w:eastAsia="TimesNewRomanPSMT" w:cs="TimesNewRomanPSMT"/>
        </w:rPr>
        <w:t xml:space="preserve">türüdür. Adam çalıştıranın </w:t>
      </w:r>
      <w:r w:rsidRPr="00197909">
        <w:rPr>
          <w:rFonts w:eastAsia="TimesNewRomanPSMT" w:cs="Times New Roman"/>
        </w:rPr>
        <w:t xml:space="preserve">sorumluluktan </w:t>
      </w:r>
      <w:r w:rsidRPr="00197909">
        <w:rPr>
          <w:rFonts w:eastAsia="TimesNewRomanPSMT" w:cs="TimesNewRomanPSMT"/>
        </w:rPr>
        <w:t>kurtulabilmesi için, kusuru bulunmadığını ortaya koyması yeterli değildir. Özen</w:t>
      </w:r>
      <w:r w:rsidRPr="00197909">
        <w:rPr>
          <w:rFonts w:eastAsia="TimesNewRomanPSMT" w:cs="Times New Roman"/>
        </w:rPr>
        <w:t xml:space="preserve"> </w:t>
      </w:r>
      <w:r w:rsidRPr="00197909">
        <w:rPr>
          <w:rFonts w:eastAsia="TimesNewRomanPSMT" w:cs="TimesNewRomanPSMT"/>
        </w:rPr>
        <w:t xml:space="preserve">yükümlülüğünü yerine getirdiğini objektif bir durum olarak ispatlamalıdır. </w:t>
      </w:r>
    </w:p>
    <w:p w14:paraId="28EC1FAD" w14:textId="1743A9EA" w:rsidR="000965ED" w:rsidRPr="00197909" w:rsidRDefault="000965ED" w:rsidP="000965ED">
      <w:pPr>
        <w:autoSpaceDE w:val="0"/>
        <w:autoSpaceDN w:val="0"/>
        <w:adjustRightInd w:val="0"/>
        <w:rPr>
          <w:rFonts w:eastAsia="TimesNewRomanPSMT" w:cs="Times New Roman"/>
        </w:rPr>
      </w:pPr>
    </w:p>
    <w:p w14:paraId="19DA3433" w14:textId="071F142C" w:rsidR="000965ED" w:rsidRPr="00197909" w:rsidRDefault="000965ED" w:rsidP="00255C1A">
      <w:pPr>
        <w:autoSpaceDE w:val="0"/>
        <w:autoSpaceDN w:val="0"/>
        <w:adjustRightInd w:val="0"/>
        <w:rPr>
          <w:rFonts w:cs="Times New Roman"/>
        </w:rPr>
      </w:pPr>
      <w:r w:rsidRPr="00197909">
        <w:rPr>
          <w:rFonts w:cs="Times New Roman"/>
        </w:rPr>
        <w:t xml:space="preserve">Bir kimsenin </w:t>
      </w:r>
      <w:r w:rsidRPr="00197909">
        <w:rPr>
          <w:rFonts w:cs="TimesNewRomanPS-ItalicMT"/>
          <w:i/>
          <w:iCs/>
        </w:rPr>
        <w:t xml:space="preserve">adam çalıştıran </w:t>
      </w:r>
      <w:r w:rsidRPr="00197909">
        <w:rPr>
          <w:rFonts w:cs="Times New Roman"/>
        </w:rPr>
        <w:t xml:space="preserve">olarak </w:t>
      </w:r>
      <w:r w:rsidRPr="00197909">
        <w:rPr>
          <w:rFonts w:eastAsia="TimesNewRomanPSMT" w:cs="TimesNewRomanPSMT"/>
        </w:rPr>
        <w:t xml:space="preserve">nitelendirilebilmesi için, görülen işin kendi menfaatine olması ve çalışan üzerinde hakimiyete sahip olması yeterli görülür. Adam çalıştıranın sorumluluğu doktrinde ve uygulamada oldukça geniş yorumlanmaktadır. </w:t>
      </w:r>
      <w:proofErr w:type="gramStart"/>
      <w:r w:rsidRPr="00197909">
        <w:rPr>
          <w:rFonts w:eastAsia="TimesNewRomanPSMT" w:cs="TimesNewRomanPSMT"/>
        </w:rPr>
        <w:t>zamanın</w:t>
      </w:r>
      <w:proofErr w:type="gramEnd"/>
      <w:r w:rsidRPr="00197909">
        <w:rPr>
          <w:rFonts w:eastAsia="TimesNewRomanPSMT" w:cs="TimesNewRomanPSMT"/>
        </w:rPr>
        <w:t xml:space="preserve"> içerisinde hızla gelişen </w:t>
      </w:r>
      <w:r w:rsidR="00255C1A" w:rsidRPr="00197909">
        <w:rPr>
          <w:rFonts w:eastAsia="TimesNewRomanPSMT" w:cs="TimesNewRomanPSMT"/>
        </w:rPr>
        <w:t xml:space="preserve">toplumsal dinamiklere, teknolojiye bağlı olarak adam çalıştıranın uygulama alanı genişlemiş ve kendisinden beklenen özen derecesi ağırlaşmıştır. Özellikle TBK 66/3 hükmü, kanun koyucunun işletmelerin sorumluluğunu arttırma eğiliminden dolayı da oldukça geniş yorumlanmalıdır. </w:t>
      </w:r>
    </w:p>
    <w:p w14:paraId="4E600F91" w14:textId="6B30DB74" w:rsidR="00AE61CD" w:rsidRPr="00197909" w:rsidRDefault="00D5785C" w:rsidP="00D5785C">
      <w:pPr>
        <w:tabs>
          <w:tab w:val="left" w:pos="6945"/>
        </w:tabs>
        <w:autoSpaceDE w:val="0"/>
        <w:autoSpaceDN w:val="0"/>
        <w:adjustRightInd w:val="0"/>
        <w:rPr>
          <w:rFonts w:eastAsia="TimesNewRomanPSMT" w:cs="TimesNewRomanPSMT"/>
        </w:rPr>
      </w:pPr>
      <w:r w:rsidRPr="00197909">
        <w:rPr>
          <w:rFonts w:eastAsia="TimesNewRomanPSMT" w:cs="TimesNewRomanPSMT"/>
        </w:rPr>
        <w:tab/>
      </w:r>
    </w:p>
    <w:p w14:paraId="2B566B7A" w14:textId="7D639AA8" w:rsidR="00AE61CD" w:rsidRPr="002503C4" w:rsidRDefault="00AE61CD" w:rsidP="00AE61CD">
      <w:pPr>
        <w:autoSpaceDE w:val="0"/>
        <w:autoSpaceDN w:val="0"/>
        <w:adjustRightInd w:val="0"/>
        <w:rPr>
          <w:rFonts w:eastAsia="TimesNewRomanPSMT" w:cs="TimesNewRomanPSMT"/>
        </w:rPr>
      </w:pPr>
    </w:p>
    <w:p w14:paraId="1E116589" w14:textId="38AD8765" w:rsidR="00D36485" w:rsidRDefault="00D36485" w:rsidP="00D36485">
      <w:pPr>
        <w:autoSpaceDE w:val="0"/>
        <w:autoSpaceDN w:val="0"/>
        <w:adjustRightInd w:val="0"/>
        <w:spacing w:line="360" w:lineRule="auto"/>
        <w:rPr>
          <w:rFonts w:eastAsia="TimesNewRomanPSMT" w:cs="TimesNewRomanPSMT"/>
        </w:rPr>
      </w:pPr>
    </w:p>
    <w:p w14:paraId="742FED14" w14:textId="26D0D307" w:rsidR="00677009" w:rsidRDefault="00677009" w:rsidP="00D36485">
      <w:pPr>
        <w:autoSpaceDE w:val="0"/>
        <w:autoSpaceDN w:val="0"/>
        <w:adjustRightInd w:val="0"/>
        <w:spacing w:line="360" w:lineRule="auto"/>
        <w:rPr>
          <w:rFonts w:eastAsia="TimesNewRomanPSMT" w:cs="TimesNewRomanPSMT"/>
        </w:rPr>
      </w:pPr>
    </w:p>
    <w:p w14:paraId="343C8823" w14:textId="77777777" w:rsidR="00677009" w:rsidRPr="00C15E2E" w:rsidRDefault="00677009" w:rsidP="00D36485">
      <w:pPr>
        <w:autoSpaceDE w:val="0"/>
        <w:autoSpaceDN w:val="0"/>
        <w:adjustRightInd w:val="0"/>
        <w:spacing w:line="360" w:lineRule="auto"/>
        <w:rPr>
          <w:rFonts w:eastAsia="TimesNewRomanPSMT" w:cs="TimesNewRomanPSMT"/>
        </w:rPr>
      </w:pPr>
    </w:p>
    <w:p w14:paraId="4FC8015A" w14:textId="1208525D" w:rsidR="00677009" w:rsidRDefault="00677009" w:rsidP="00D36485">
      <w:pPr>
        <w:autoSpaceDE w:val="0"/>
        <w:autoSpaceDN w:val="0"/>
        <w:adjustRightInd w:val="0"/>
        <w:spacing w:line="360" w:lineRule="auto"/>
        <w:rPr>
          <w:rFonts w:cs="Times New Roman"/>
          <w:b/>
          <w:bCs/>
          <w:color w:val="000000"/>
        </w:rPr>
      </w:pPr>
    </w:p>
    <w:p w14:paraId="644C71FB" w14:textId="77777777" w:rsidR="00197909" w:rsidRDefault="00197909" w:rsidP="00D36485">
      <w:pPr>
        <w:autoSpaceDE w:val="0"/>
        <w:autoSpaceDN w:val="0"/>
        <w:adjustRightInd w:val="0"/>
        <w:spacing w:line="360" w:lineRule="auto"/>
        <w:rPr>
          <w:rFonts w:cs="Times New Roman"/>
          <w:b/>
          <w:bCs/>
          <w:color w:val="000000"/>
        </w:rPr>
      </w:pPr>
    </w:p>
    <w:p w14:paraId="25A1F88F" w14:textId="77777777" w:rsidR="00677009" w:rsidRDefault="00677009" w:rsidP="00D36485">
      <w:pPr>
        <w:autoSpaceDE w:val="0"/>
        <w:autoSpaceDN w:val="0"/>
        <w:adjustRightInd w:val="0"/>
        <w:spacing w:line="360" w:lineRule="auto"/>
        <w:rPr>
          <w:rFonts w:cs="Times New Roman"/>
          <w:b/>
          <w:bCs/>
          <w:color w:val="000000"/>
        </w:rPr>
      </w:pPr>
    </w:p>
    <w:p w14:paraId="353CA430" w14:textId="2E704F61" w:rsidR="00637839" w:rsidRPr="00C15E2E" w:rsidRDefault="00637839" w:rsidP="00D36485">
      <w:pPr>
        <w:autoSpaceDE w:val="0"/>
        <w:autoSpaceDN w:val="0"/>
        <w:adjustRightInd w:val="0"/>
        <w:spacing w:line="360" w:lineRule="auto"/>
        <w:rPr>
          <w:rFonts w:cs="Times New Roman"/>
          <w:b/>
          <w:bCs/>
          <w:color w:val="000000"/>
        </w:rPr>
      </w:pPr>
      <w:r w:rsidRPr="00C15E2E">
        <w:rPr>
          <w:rFonts w:cs="Times New Roman"/>
          <w:b/>
          <w:bCs/>
          <w:color w:val="000000"/>
        </w:rPr>
        <w:t>KAYNAKÇA</w:t>
      </w:r>
    </w:p>
    <w:p w14:paraId="41050ABB" w14:textId="77777777" w:rsidR="005D1101" w:rsidRPr="00197909" w:rsidRDefault="005D1101" w:rsidP="005D1101">
      <w:pPr>
        <w:autoSpaceDE w:val="0"/>
        <w:autoSpaceDN w:val="0"/>
        <w:adjustRightInd w:val="0"/>
        <w:rPr>
          <w:rFonts w:eastAsia="TimesNewRomanPSMT" w:cs="TimesNewRomanPSMT"/>
        </w:rPr>
      </w:pPr>
      <w:r w:rsidRPr="00197909">
        <w:rPr>
          <w:rFonts w:cs="Times New Roman"/>
          <w:bCs/>
        </w:rPr>
        <w:t>DURAL</w:t>
      </w:r>
      <w:r w:rsidRPr="00197909">
        <w:rPr>
          <w:rFonts w:cs="Times New Roman"/>
        </w:rPr>
        <w:t xml:space="preserve">, Mustafa/ </w:t>
      </w:r>
      <w:r w:rsidRPr="00197909">
        <w:rPr>
          <w:rFonts w:cs="Times New Roman"/>
          <w:bCs/>
        </w:rPr>
        <w:t>SARI</w:t>
      </w:r>
      <w:r w:rsidRPr="00197909">
        <w:rPr>
          <w:rFonts w:cs="Times New Roman"/>
        </w:rPr>
        <w:t xml:space="preserve">, Suat: </w:t>
      </w:r>
      <w:r w:rsidRPr="00197909">
        <w:rPr>
          <w:rFonts w:eastAsia="TimesNewRomanPSMT" w:cs="TimesNewRomanPSMT"/>
        </w:rPr>
        <w:t>Türk Özel Hukuku, C.I, Temel Kavramlar ve Medenî</w:t>
      </w:r>
    </w:p>
    <w:p w14:paraId="7273929C" w14:textId="13E88003" w:rsidR="00637839" w:rsidRPr="00197909" w:rsidRDefault="005D1101" w:rsidP="005D1101">
      <w:pPr>
        <w:autoSpaceDE w:val="0"/>
        <w:autoSpaceDN w:val="0"/>
        <w:adjustRightInd w:val="0"/>
        <w:spacing w:line="360" w:lineRule="auto"/>
        <w:rPr>
          <w:rFonts w:cs="Times New Roman"/>
        </w:rPr>
      </w:pPr>
      <w:r w:rsidRPr="00197909">
        <w:rPr>
          <w:rFonts w:eastAsia="TimesNewRomanPSMT" w:cs="TimesNewRomanPSMT"/>
        </w:rPr>
        <w:t>Kanunun Başlangıç Hükümleri, İ</w:t>
      </w:r>
      <w:r w:rsidRPr="00197909">
        <w:rPr>
          <w:rFonts w:cs="Times New Roman"/>
        </w:rPr>
        <w:t>stanbul 2013.</w:t>
      </w:r>
    </w:p>
    <w:p w14:paraId="0B9A6F80" w14:textId="77777777" w:rsidR="005D1101" w:rsidRPr="00197909" w:rsidRDefault="005D1101" w:rsidP="005D1101">
      <w:pPr>
        <w:autoSpaceDE w:val="0"/>
        <w:autoSpaceDN w:val="0"/>
        <w:adjustRightInd w:val="0"/>
        <w:rPr>
          <w:rFonts w:eastAsia="TimesNewRomanPSMT" w:cs="TimesNewRomanPSMT"/>
        </w:rPr>
      </w:pPr>
      <w:r w:rsidRPr="00197909">
        <w:rPr>
          <w:rFonts w:cs="Times New Roman"/>
          <w:bCs/>
        </w:rPr>
        <w:t>DURAL</w:t>
      </w:r>
      <w:r w:rsidRPr="00197909">
        <w:rPr>
          <w:rFonts w:cs="Times New Roman"/>
        </w:rPr>
        <w:t>, Mustafa/</w:t>
      </w:r>
      <w:r w:rsidRPr="00197909">
        <w:rPr>
          <w:rFonts w:cs="TimesNewRomanPS-BoldMT"/>
          <w:bCs/>
        </w:rPr>
        <w:t>ÖĞÜZ</w:t>
      </w:r>
      <w:r w:rsidRPr="00197909">
        <w:rPr>
          <w:rFonts w:cs="Times New Roman"/>
        </w:rPr>
        <w:t xml:space="preserve">, Tufan: </w:t>
      </w:r>
      <w:r w:rsidRPr="00197909">
        <w:rPr>
          <w:rFonts w:eastAsia="TimesNewRomanPSMT" w:cs="TimesNewRomanPSMT"/>
        </w:rPr>
        <w:t>Türk Özel Hukuku, C.II: Kişiler Hukuku, 14. Baskı,</w:t>
      </w:r>
    </w:p>
    <w:p w14:paraId="59839FE5" w14:textId="6EA392A7" w:rsidR="005D1101" w:rsidRPr="00197909" w:rsidRDefault="005D1101" w:rsidP="005D1101">
      <w:pPr>
        <w:autoSpaceDE w:val="0"/>
        <w:autoSpaceDN w:val="0"/>
        <w:adjustRightInd w:val="0"/>
        <w:spacing w:line="360" w:lineRule="auto"/>
        <w:rPr>
          <w:rFonts w:eastAsia="TimesNewRomanPSMT" w:cs="TimesNewRomanPSMT"/>
        </w:rPr>
      </w:pPr>
      <w:r w:rsidRPr="00197909">
        <w:rPr>
          <w:rFonts w:eastAsia="TimesNewRomanPSMT" w:cs="TimesNewRomanPSMT"/>
        </w:rPr>
        <w:t>İstanbul 2013.</w:t>
      </w:r>
    </w:p>
    <w:p w14:paraId="217A2010" w14:textId="77777777" w:rsidR="005D1101" w:rsidRPr="00197909" w:rsidRDefault="005D1101" w:rsidP="005D1101">
      <w:pPr>
        <w:autoSpaceDE w:val="0"/>
        <w:autoSpaceDN w:val="0"/>
        <w:adjustRightInd w:val="0"/>
        <w:rPr>
          <w:rFonts w:eastAsia="TimesNewRomanPSMT" w:cs="TimesNewRomanPSMT"/>
        </w:rPr>
      </w:pPr>
      <w:r w:rsidRPr="00197909">
        <w:rPr>
          <w:rFonts w:cs="TimesNewRomanPS-BoldMT"/>
          <w:bCs/>
        </w:rPr>
        <w:t>DÖNMEZ</w:t>
      </w:r>
      <w:r w:rsidRPr="00197909">
        <w:rPr>
          <w:rFonts w:eastAsia="TimesNewRomanPSMT" w:cs="TimesNewRomanPSMT"/>
        </w:rPr>
        <w:t>, Ünsal: “Türk ve Alman İlaç Hukukunda Hatalı Üretilen İlaçtan Doğan</w:t>
      </w:r>
    </w:p>
    <w:p w14:paraId="652CDA08" w14:textId="77777777" w:rsidR="005D1101" w:rsidRPr="00197909" w:rsidRDefault="005D1101" w:rsidP="005D1101">
      <w:pPr>
        <w:autoSpaceDE w:val="0"/>
        <w:autoSpaceDN w:val="0"/>
        <w:adjustRightInd w:val="0"/>
        <w:rPr>
          <w:rFonts w:eastAsia="TimesNewRomanPSMT" w:cs="TimesNewRomanPSMT"/>
        </w:rPr>
      </w:pPr>
      <w:r w:rsidRPr="00197909">
        <w:rPr>
          <w:rFonts w:eastAsia="TimesNewRomanPSMT" w:cs="TimesNewRomanPSMT"/>
        </w:rPr>
        <w:t>Sorumluluk ve Özel Sorumluluk Halleri”, İnönü Üniversitesi Hukuk Fakültesi</w:t>
      </w:r>
    </w:p>
    <w:p w14:paraId="143E07BB" w14:textId="5AD4AD79" w:rsidR="005D1101" w:rsidRPr="00197909" w:rsidRDefault="005D1101" w:rsidP="005D1101">
      <w:pPr>
        <w:autoSpaceDE w:val="0"/>
        <w:autoSpaceDN w:val="0"/>
        <w:adjustRightInd w:val="0"/>
        <w:spacing w:line="360" w:lineRule="auto"/>
        <w:rPr>
          <w:rFonts w:cs="Times New Roman"/>
        </w:rPr>
      </w:pPr>
      <w:r w:rsidRPr="00197909">
        <w:rPr>
          <w:rFonts w:cs="Times New Roman"/>
        </w:rPr>
        <w:t>Dergisi, C.7, S.1, 2016, s. 381-406.</w:t>
      </w:r>
    </w:p>
    <w:p w14:paraId="4B44080A" w14:textId="77777777" w:rsidR="005D1101" w:rsidRPr="00197909" w:rsidRDefault="005D1101" w:rsidP="005D1101">
      <w:pPr>
        <w:autoSpaceDE w:val="0"/>
        <w:autoSpaceDN w:val="0"/>
        <w:adjustRightInd w:val="0"/>
        <w:rPr>
          <w:rFonts w:eastAsia="TimesNewRomanPSMT" w:cs="TimesNewRomanPSMT"/>
        </w:rPr>
      </w:pPr>
      <w:r w:rsidRPr="00197909">
        <w:rPr>
          <w:rFonts w:cs="Times New Roman"/>
          <w:bCs/>
        </w:rPr>
        <w:t>DURAL</w:t>
      </w:r>
      <w:r w:rsidRPr="00197909">
        <w:rPr>
          <w:rFonts w:cs="Times New Roman"/>
        </w:rPr>
        <w:t xml:space="preserve">, Mustafa/ </w:t>
      </w:r>
      <w:r w:rsidRPr="00197909">
        <w:rPr>
          <w:rFonts w:cs="TimesNewRomanPS-BoldMT"/>
          <w:bCs/>
        </w:rPr>
        <w:t>ÖĞÜZ</w:t>
      </w:r>
      <w:r w:rsidRPr="00197909">
        <w:rPr>
          <w:rFonts w:cs="Times New Roman"/>
        </w:rPr>
        <w:t>, Tufan/</w:t>
      </w:r>
      <w:r w:rsidRPr="00197909">
        <w:rPr>
          <w:rFonts w:cs="TimesNewRomanPS-BoldMT"/>
          <w:bCs/>
        </w:rPr>
        <w:t>GÜMÜŞ</w:t>
      </w:r>
      <w:r w:rsidRPr="00197909">
        <w:rPr>
          <w:rFonts w:cs="Times New Roman"/>
        </w:rPr>
        <w:t xml:space="preserve">, Mustafa Alper: </w:t>
      </w:r>
      <w:r w:rsidRPr="00197909">
        <w:rPr>
          <w:rFonts w:eastAsia="TimesNewRomanPSMT" w:cs="TimesNewRomanPSMT"/>
        </w:rPr>
        <w:t xml:space="preserve">Türk Özel Hukuku, </w:t>
      </w:r>
      <w:proofErr w:type="spellStart"/>
      <w:r w:rsidRPr="00197909">
        <w:rPr>
          <w:rFonts w:eastAsia="TimesNewRomanPSMT" w:cs="TimesNewRomanPSMT"/>
        </w:rPr>
        <w:t>C.IIIAile</w:t>
      </w:r>
      <w:proofErr w:type="spellEnd"/>
    </w:p>
    <w:p w14:paraId="2C0FD925" w14:textId="3912BB96" w:rsidR="005D1101" w:rsidRPr="00197909" w:rsidRDefault="005D1101" w:rsidP="005D1101">
      <w:pPr>
        <w:autoSpaceDE w:val="0"/>
        <w:autoSpaceDN w:val="0"/>
        <w:adjustRightInd w:val="0"/>
        <w:spacing w:line="360" w:lineRule="auto"/>
        <w:rPr>
          <w:rFonts w:eastAsia="TimesNewRomanPSMT" w:cs="TimesNewRomanPSMT"/>
        </w:rPr>
      </w:pPr>
      <w:r w:rsidRPr="00197909">
        <w:rPr>
          <w:rFonts w:eastAsia="TimesNewRomanPSMT" w:cs="TimesNewRomanPSMT"/>
        </w:rPr>
        <w:t>Hukuku, 17. Baskı, İstanbul 2016.</w:t>
      </w:r>
    </w:p>
    <w:p w14:paraId="45EE347E" w14:textId="596E3CF8"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eastAsia="TimesNewRomanPSMT" w:cs="TimesNewRomanPSMT"/>
        </w:rPr>
        <w:t>Dila OKYAR KARAOSMANOĞLU, DOKTORA TEZİ, ANKARA, 2019</w:t>
      </w:r>
    </w:p>
    <w:p w14:paraId="5F4A8E37" w14:textId="77777777"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eastAsia="TimesNewRomanPSMT" w:cs="TimesNewRomanPSMT"/>
        </w:rPr>
        <w:t>Defne DENİZ, Adam Çalıştıranın Sorumluluğu Bakımından Nedensellik Bağı Unsuru, Dergi Park</w:t>
      </w:r>
    </w:p>
    <w:p w14:paraId="30903AA8" w14:textId="79546B83" w:rsidR="005D1101" w:rsidRPr="00197909" w:rsidRDefault="005D1101" w:rsidP="005D1101">
      <w:pPr>
        <w:autoSpaceDE w:val="0"/>
        <w:autoSpaceDN w:val="0"/>
        <w:adjustRightInd w:val="0"/>
        <w:spacing w:line="360" w:lineRule="auto"/>
        <w:rPr>
          <w:rFonts w:eastAsia="TimesNewRomanPSMT" w:cs="TimesNewRomanPSMT"/>
        </w:rPr>
      </w:pPr>
      <w:r w:rsidRPr="00197909">
        <w:rPr>
          <w:rFonts w:cs="TimesNewRomanPS-BoldMT"/>
          <w:bCs/>
        </w:rPr>
        <w:t>EKİNCİ</w:t>
      </w:r>
      <w:r w:rsidRPr="00197909">
        <w:rPr>
          <w:rFonts w:eastAsia="TimesNewRomanPSMT" w:cs="TimesNewRomanPSMT"/>
        </w:rPr>
        <w:t>, Ekrem Buğra: Osmanlı Hukuku, Adalet ve Mülk, 4. Baskı, İstanbul 2016.</w:t>
      </w:r>
    </w:p>
    <w:p w14:paraId="1A818499" w14:textId="77777777" w:rsidR="005D1101" w:rsidRPr="00197909" w:rsidRDefault="005D1101" w:rsidP="005D1101">
      <w:pPr>
        <w:autoSpaceDE w:val="0"/>
        <w:autoSpaceDN w:val="0"/>
        <w:adjustRightInd w:val="0"/>
        <w:rPr>
          <w:rFonts w:eastAsia="TimesNewRomanPSMT" w:cs="TimesNewRomanPSMT"/>
        </w:rPr>
      </w:pPr>
      <w:r w:rsidRPr="00197909">
        <w:rPr>
          <w:rFonts w:cs="Times New Roman"/>
          <w:bCs/>
        </w:rPr>
        <w:t>ERDEM</w:t>
      </w:r>
      <w:r w:rsidRPr="00197909">
        <w:rPr>
          <w:rFonts w:eastAsia="TimesNewRomanPSMT" w:cs="TimesNewRomanPSMT"/>
        </w:rPr>
        <w:t>, Mehmet: “TBK Uyarınca Tehlike Sorumluluğu”, 6098 Sayılı Türk Borçlar</w:t>
      </w:r>
    </w:p>
    <w:p w14:paraId="75C89D72" w14:textId="77777777" w:rsidR="005D1101" w:rsidRPr="00197909" w:rsidRDefault="005D1101" w:rsidP="005D1101">
      <w:pPr>
        <w:autoSpaceDE w:val="0"/>
        <w:autoSpaceDN w:val="0"/>
        <w:adjustRightInd w:val="0"/>
        <w:rPr>
          <w:rFonts w:cs="Times New Roman"/>
        </w:rPr>
      </w:pPr>
      <w:r w:rsidRPr="00197909">
        <w:rPr>
          <w:rFonts w:cs="Times New Roman"/>
        </w:rPr>
        <w:t>Kanunu H</w:t>
      </w:r>
      <w:r w:rsidRPr="00197909">
        <w:rPr>
          <w:rFonts w:eastAsia="TimesNewRomanPSMT" w:cs="TimesNewRomanPSMT"/>
        </w:rPr>
        <w:t>ükümlerinin Değerlendirilmesi Sempozyumu (3</w:t>
      </w:r>
      <w:r w:rsidRPr="00197909">
        <w:rPr>
          <w:rFonts w:cs="Times New Roman"/>
        </w:rPr>
        <w:t>-4 Haziran 2011), Prof.</w:t>
      </w:r>
    </w:p>
    <w:p w14:paraId="2C4D23A3" w14:textId="77777777" w:rsidR="005D1101" w:rsidRPr="00197909" w:rsidRDefault="005D1101" w:rsidP="005D1101">
      <w:pPr>
        <w:autoSpaceDE w:val="0"/>
        <w:autoSpaceDN w:val="0"/>
        <w:adjustRightInd w:val="0"/>
        <w:rPr>
          <w:rFonts w:eastAsia="TimesNewRomanPSMT" w:cs="TimesNewRomanPSMT"/>
        </w:rPr>
      </w:pPr>
      <w:r w:rsidRPr="00197909">
        <w:rPr>
          <w:rFonts w:eastAsia="TimesNewRomanPSMT" w:cs="TimesNewRomanPSMT"/>
        </w:rPr>
        <w:t>Dr. Cevdet Yavuz’a Armağan, MÜHF</w:t>
      </w:r>
      <w:r w:rsidRPr="00197909">
        <w:rPr>
          <w:rFonts w:cs="Times New Roman"/>
        </w:rPr>
        <w:t>-</w:t>
      </w:r>
      <w:r w:rsidRPr="00197909">
        <w:rPr>
          <w:rFonts w:eastAsia="TimesNewRomanPSMT" w:cs="TimesNewRomanPSMT"/>
        </w:rPr>
        <w:t>HAD Özel Hukuk Sempozyumu Özel</w:t>
      </w:r>
    </w:p>
    <w:p w14:paraId="665CC73B" w14:textId="7342F5F3" w:rsidR="005D1101" w:rsidRPr="00197909" w:rsidRDefault="005D1101" w:rsidP="005D1101">
      <w:pPr>
        <w:autoSpaceDE w:val="0"/>
        <w:autoSpaceDN w:val="0"/>
        <w:adjustRightInd w:val="0"/>
        <w:spacing w:line="360" w:lineRule="auto"/>
        <w:rPr>
          <w:rFonts w:cs="Times New Roman"/>
        </w:rPr>
      </w:pPr>
      <w:r w:rsidRPr="00197909">
        <w:rPr>
          <w:rFonts w:eastAsia="TimesNewRomanPSMT" w:cs="TimesNewRomanPSMT"/>
        </w:rPr>
        <w:t>Sayısı, 2. Bası, İstanbul 2012, s. 213</w:t>
      </w:r>
      <w:r w:rsidRPr="00197909">
        <w:rPr>
          <w:rFonts w:cs="Times New Roman"/>
        </w:rPr>
        <w:t>-222.</w:t>
      </w:r>
    </w:p>
    <w:p w14:paraId="6AE25380" w14:textId="39638E82" w:rsidR="005D1101" w:rsidRPr="00197909" w:rsidRDefault="005D1101" w:rsidP="005D1101">
      <w:pPr>
        <w:autoSpaceDE w:val="0"/>
        <w:autoSpaceDN w:val="0"/>
        <w:adjustRightInd w:val="0"/>
        <w:spacing w:line="360" w:lineRule="auto"/>
        <w:rPr>
          <w:rFonts w:cs="Times New Roman"/>
          <w:bCs/>
          <w:color w:val="000000"/>
        </w:rPr>
      </w:pPr>
      <w:r w:rsidRPr="00197909">
        <w:rPr>
          <w:rFonts w:cs="TimesNewRomanPS-BoldMT"/>
          <w:bCs/>
        </w:rPr>
        <w:t>ERDOĞMUŞ</w:t>
      </w:r>
      <w:r w:rsidRPr="00197909">
        <w:rPr>
          <w:rFonts w:eastAsia="TimesNewRomanPSMT" w:cs="TimesNewRomanPSMT"/>
        </w:rPr>
        <w:t>, Belgin: Roma Borçlar Hukuku Dersleri, 2. Baskı, İstanbul 2014.</w:t>
      </w:r>
    </w:p>
    <w:p w14:paraId="24BAE6E8" w14:textId="77777777" w:rsidR="005D1101" w:rsidRPr="00197909" w:rsidRDefault="005D1101" w:rsidP="005D1101">
      <w:pPr>
        <w:autoSpaceDE w:val="0"/>
        <w:autoSpaceDN w:val="0"/>
        <w:adjustRightInd w:val="0"/>
        <w:rPr>
          <w:rFonts w:eastAsia="TimesNewRomanPSMT" w:cs="TimesNewRomanPSMT"/>
        </w:rPr>
      </w:pPr>
      <w:r w:rsidRPr="00197909">
        <w:rPr>
          <w:rFonts w:cs="Times New Roman"/>
          <w:bCs/>
        </w:rPr>
        <w:t>EREN</w:t>
      </w:r>
      <w:r w:rsidRPr="00197909">
        <w:rPr>
          <w:rFonts w:cs="Times New Roman"/>
        </w:rPr>
        <w:t xml:space="preserve">, Fikret: </w:t>
      </w:r>
      <w:r w:rsidRPr="00197909">
        <w:rPr>
          <w:rFonts w:eastAsia="TimesNewRomanPSMT" w:cs="TimesNewRomanPSMT"/>
        </w:rPr>
        <w:t>6098 Sayılı Borçlar Hukuku Genel Hükümler, 22. Baskı, Ankara 2017.</w:t>
      </w:r>
    </w:p>
    <w:p w14:paraId="2AD41034" w14:textId="7941F9B1" w:rsidR="005D1101" w:rsidRPr="00197909" w:rsidRDefault="005D1101" w:rsidP="005D1101">
      <w:pPr>
        <w:autoSpaceDE w:val="0"/>
        <w:autoSpaceDN w:val="0"/>
        <w:adjustRightInd w:val="0"/>
        <w:spacing w:line="360" w:lineRule="auto"/>
        <w:jc w:val="both"/>
      </w:pPr>
      <w:r w:rsidRPr="00197909">
        <w:rPr>
          <w:rFonts w:cs="Times New Roman"/>
        </w:rPr>
        <w:t>[Eren, Genel]</w:t>
      </w:r>
      <w:r w:rsidRPr="00197909">
        <w:t xml:space="preserve"> </w:t>
      </w:r>
    </w:p>
    <w:p w14:paraId="5D59D210" w14:textId="77777777" w:rsidR="005D1101" w:rsidRPr="00197909" w:rsidRDefault="005D1101" w:rsidP="005D1101">
      <w:pPr>
        <w:autoSpaceDE w:val="0"/>
        <w:autoSpaceDN w:val="0"/>
        <w:adjustRightInd w:val="0"/>
        <w:rPr>
          <w:rFonts w:eastAsia="TimesNewRomanPSMT" w:cs="TimesNewRomanPSMT"/>
        </w:rPr>
      </w:pPr>
      <w:r w:rsidRPr="00197909">
        <w:rPr>
          <w:rFonts w:cs="Times New Roman"/>
          <w:bCs/>
        </w:rPr>
        <w:t>EREN</w:t>
      </w:r>
      <w:r w:rsidRPr="00197909">
        <w:rPr>
          <w:rFonts w:cs="Times New Roman"/>
        </w:rPr>
        <w:t xml:space="preserve">, Fikret: </w:t>
      </w:r>
      <w:r w:rsidRPr="00197909">
        <w:rPr>
          <w:rFonts w:eastAsia="TimesNewRomanPSMT" w:cs="TimesNewRomanPSMT"/>
        </w:rPr>
        <w:t>Sorumluluk Hukuku Açısından Uygun İlliyet Bağı Teorisi, Ankara 1975.</w:t>
      </w:r>
    </w:p>
    <w:p w14:paraId="7314E64C" w14:textId="655159BF"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eastAsia="TimesNewRomanPSMT" w:cs="TimesNewRomanPSMT"/>
        </w:rPr>
        <w:t>[Eren, İlliyet Bağı]</w:t>
      </w:r>
    </w:p>
    <w:p w14:paraId="67C159F6" w14:textId="4D440B59" w:rsidR="005D1101" w:rsidRPr="00197909" w:rsidRDefault="005D1101" w:rsidP="005D1101">
      <w:pPr>
        <w:autoSpaceDE w:val="0"/>
        <w:autoSpaceDN w:val="0"/>
        <w:adjustRightInd w:val="0"/>
        <w:rPr>
          <w:rFonts w:eastAsia="TimesNewRomanPSMT" w:cs="TimesNewRomanPSMT"/>
        </w:rPr>
      </w:pPr>
      <w:r w:rsidRPr="00197909">
        <w:rPr>
          <w:rFonts w:cs="Times New Roman"/>
          <w:bCs/>
        </w:rPr>
        <w:t>EREN</w:t>
      </w:r>
      <w:r w:rsidRPr="00197909">
        <w:rPr>
          <w:rFonts w:cs="Times New Roman"/>
        </w:rPr>
        <w:t xml:space="preserve">, Fikret: </w:t>
      </w:r>
      <w:r w:rsidRPr="00197909">
        <w:rPr>
          <w:rFonts w:eastAsia="TimesNewRomanPSMT" w:cs="TimesNewRomanPSMT"/>
        </w:rPr>
        <w:t>“Adam Çalıştıranın Sorumluluğunda İşletmenin Çalışma Düzeni ile Zarar Arasındaki İlişki”, Akit Dışı Kusursuz Sorumlulukta Bedensel Zararlar,</w:t>
      </w:r>
    </w:p>
    <w:p w14:paraId="7FA51CD6" w14:textId="77777777" w:rsidR="005D1101" w:rsidRPr="00197909" w:rsidRDefault="005D1101" w:rsidP="005D1101">
      <w:pPr>
        <w:autoSpaceDE w:val="0"/>
        <w:autoSpaceDN w:val="0"/>
        <w:adjustRightInd w:val="0"/>
        <w:rPr>
          <w:rFonts w:eastAsia="TimesNewRomanPSMT" w:cs="TimesNewRomanPSMT"/>
        </w:rPr>
      </w:pPr>
      <w:r w:rsidRPr="00197909">
        <w:rPr>
          <w:rFonts w:eastAsia="TimesNewRomanPSMT" w:cs="TimesNewRomanPSMT"/>
        </w:rPr>
        <w:t xml:space="preserve">Uluslararası Kongre, Türkiye Barolar Birliği, Sema </w:t>
      </w:r>
      <w:proofErr w:type="spellStart"/>
      <w:r w:rsidRPr="00197909">
        <w:rPr>
          <w:rFonts w:eastAsia="TimesNewRomanPSMT" w:cs="TimesNewRomanPSMT"/>
        </w:rPr>
        <w:t>Uçakhan</w:t>
      </w:r>
      <w:proofErr w:type="spellEnd"/>
      <w:r w:rsidRPr="00197909">
        <w:rPr>
          <w:rFonts w:eastAsia="TimesNewRomanPSMT" w:cs="TimesNewRomanPSMT"/>
        </w:rPr>
        <w:t xml:space="preserve"> Güleç/Necdet, Basa</w:t>
      </w:r>
    </w:p>
    <w:p w14:paraId="7CECD7BD" w14:textId="0CC34368"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cs="Times New Roman"/>
        </w:rPr>
        <w:t>(</w:t>
      </w:r>
      <w:proofErr w:type="spellStart"/>
      <w:r w:rsidRPr="00197909">
        <w:rPr>
          <w:rFonts w:cs="Times New Roman"/>
        </w:rPr>
        <w:t>eds</w:t>
      </w:r>
      <w:proofErr w:type="spellEnd"/>
      <w:r w:rsidRPr="00197909">
        <w:rPr>
          <w:rFonts w:cs="Times New Roman"/>
        </w:rPr>
        <w:t>.), Ankara 2018, s. 25-</w:t>
      </w:r>
      <w:r w:rsidRPr="00197909">
        <w:rPr>
          <w:rFonts w:eastAsia="TimesNewRomanPSMT" w:cs="TimesNewRomanPSMT"/>
        </w:rPr>
        <w:t>37. [Eren, Adam Çalıştıran]</w:t>
      </w:r>
    </w:p>
    <w:p w14:paraId="0E3B11A7" w14:textId="77777777" w:rsidR="005D1101" w:rsidRPr="00197909" w:rsidRDefault="005D1101" w:rsidP="005D1101">
      <w:pPr>
        <w:autoSpaceDE w:val="0"/>
        <w:autoSpaceDN w:val="0"/>
        <w:adjustRightInd w:val="0"/>
        <w:rPr>
          <w:rFonts w:eastAsia="TimesNewRomanPSMT" w:cs="TimesNewRomanPSMT"/>
        </w:rPr>
      </w:pPr>
      <w:r w:rsidRPr="00197909">
        <w:rPr>
          <w:rFonts w:cs="Times New Roman"/>
          <w:bCs/>
        </w:rPr>
        <w:t>ERTEN</w:t>
      </w:r>
      <w:r w:rsidRPr="00197909">
        <w:rPr>
          <w:rFonts w:cs="Times New Roman"/>
        </w:rPr>
        <w:t xml:space="preserve">, M. Ali: </w:t>
      </w:r>
      <w:r w:rsidRPr="00197909">
        <w:rPr>
          <w:rFonts w:eastAsia="TimesNewRomanPSMT" w:cs="TimesNewRomanPSMT"/>
        </w:rPr>
        <w:t>Türk Borçlar Hukukuna Göre Bina ve İnşa Eseri Sahiplerinin</w:t>
      </w:r>
    </w:p>
    <w:p w14:paraId="0B20DB4F" w14:textId="77777777" w:rsidR="005D1101" w:rsidRPr="00197909" w:rsidRDefault="005D1101" w:rsidP="005D1101">
      <w:pPr>
        <w:autoSpaceDE w:val="0"/>
        <w:autoSpaceDN w:val="0"/>
        <w:adjustRightInd w:val="0"/>
        <w:rPr>
          <w:rFonts w:eastAsia="TimesNewRomanPSMT" w:cs="TimesNewRomanPSMT"/>
        </w:rPr>
      </w:pPr>
      <w:r w:rsidRPr="00197909">
        <w:rPr>
          <w:rFonts w:eastAsia="TimesNewRomanPSMT" w:cs="TimesNewRomanPSMT"/>
        </w:rPr>
        <w:t>Sorumluluğu (BK md.58), Ankara 2000. [Erten, İnşa Eseri]</w:t>
      </w:r>
    </w:p>
    <w:p w14:paraId="068A1C8D" w14:textId="77777777" w:rsidR="005D1101" w:rsidRPr="00197909" w:rsidRDefault="005D1101" w:rsidP="005D1101">
      <w:pPr>
        <w:autoSpaceDE w:val="0"/>
        <w:autoSpaceDN w:val="0"/>
        <w:adjustRightInd w:val="0"/>
        <w:rPr>
          <w:rFonts w:eastAsia="TimesNewRomanPSMT" w:cs="TimesNewRomanPSMT"/>
        </w:rPr>
      </w:pPr>
      <w:r w:rsidRPr="00197909">
        <w:rPr>
          <w:rFonts w:cs="Times New Roman"/>
          <w:bCs/>
        </w:rPr>
        <w:t>ERTEN</w:t>
      </w:r>
      <w:r w:rsidRPr="00197909">
        <w:rPr>
          <w:rFonts w:cs="Times New Roman"/>
        </w:rPr>
        <w:t xml:space="preserve">, M. Ali: </w:t>
      </w:r>
      <w:r w:rsidRPr="00197909">
        <w:rPr>
          <w:rFonts w:eastAsia="TimesNewRomanPSMT" w:cs="TimesNewRomanPSMT"/>
        </w:rPr>
        <w:t>Türk Sorumluluk Hukukunda Sorumsuzluk Şartları, Ankara 1977.</w:t>
      </w:r>
    </w:p>
    <w:p w14:paraId="39FDB3BD" w14:textId="5808E24C" w:rsidR="005D1101" w:rsidRPr="00197909" w:rsidRDefault="005D1101" w:rsidP="005D1101">
      <w:pPr>
        <w:autoSpaceDE w:val="0"/>
        <w:autoSpaceDN w:val="0"/>
        <w:adjustRightInd w:val="0"/>
        <w:spacing w:line="360" w:lineRule="auto"/>
        <w:jc w:val="both"/>
        <w:rPr>
          <w:rFonts w:cs="Times New Roman"/>
        </w:rPr>
      </w:pPr>
      <w:r w:rsidRPr="00197909">
        <w:rPr>
          <w:rFonts w:cs="Times New Roman"/>
        </w:rPr>
        <w:t>[Erten, Sorumsuzluk]</w:t>
      </w:r>
    </w:p>
    <w:p w14:paraId="4B978CEA" w14:textId="77777777" w:rsidR="005D1101" w:rsidRPr="00197909" w:rsidRDefault="005D1101" w:rsidP="005D1101">
      <w:pPr>
        <w:autoSpaceDE w:val="0"/>
        <w:autoSpaceDN w:val="0"/>
        <w:adjustRightInd w:val="0"/>
        <w:rPr>
          <w:rFonts w:eastAsia="TimesNewRomanPSMT" w:cs="TimesNewRomanPSMT"/>
        </w:rPr>
      </w:pPr>
      <w:r w:rsidRPr="00197909">
        <w:rPr>
          <w:rFonts w:cs="TimesNewRomanPS-BoldMT"/>
          <w:bCs/>
        </w:rPr>
        <w:t>FEYZİOĞLU</w:t>
      </w:r>
      <w:r w:rsidRPr="00197909">
        <w:rPr>
          <w:rFonts w:cs="Times New Roman"/>
        </w:rPr>
        <w:t xml:space="preserve">, Feyzi Necmeddin: </w:t>
      </w:r>
      <w:r w:rsidRPr="00197909">
        <w:rPr>
          <w:rFonts w:eastAsia="TimesNewRomanPSMT" w:cs="TimesNewRomanPSMT"/>
        </w:rPr>
        <w:t>Borçlar Hukuku Genel Hükümler, C.1, 2. Bası,</w:t>
      </w:r>
    </w:p>
    <w:p w14:paraId="1005D5E9" w14:textId="77777777" w:rsidR="005D1101" w:rsidRPr="00197909" w:rsidRDefault="005D1101" w:rsidP="005D1101">
      <w:pPr>
        <w:autoSpaceDE w:val="0"/>
        <w:autoSpaceDN w:val="0"/>
        <w:adjustRightInd w:val="0"/>
        <w:rPr>
          <w:rFonts w:eastAsia="TimesNewRomanPSMT" w:cs="TimesNewRomanPSMT"/>
        </w:rPr>
      </w:pPr>
      <w:r w:rsidRPr="00197909">
        <w:rPr>
          <w:rFonts w:eastAsia="TimesNewRomanPSMT" w:cs="TimesNewRomanPSMT"/>
        </w:rPr>
        <w:t>İstanbul 1976. [Feyzioğlu I]</w:t>
      </w:r>
    </w:p>
    <w:p w14:paraId="4AEC0A82" w14:textId="77777777" w:rsidR="005D1101" w:rsidRPr="00197909" w:rsidRDefault="005D1101" w:rsidP="005D1101">
      <w:pPr>
        <w:autoSpaceDE w:val="0"/>
        <w:autoSpaceDN w:val="0"/>
        <w:adjustRightInd w:val="0"/>
        <w:rPr>
          <w:rFonts w:eastAsia="TimesNewRomanPSMT" w:cs="TimesNewRomanPSMT"/>
        </w:rPr>
      </w:pPr>
      <w:r w:rsidRPr="00197909">
        <w:rPr>
          <w:rFonts w:cs="TimesNewRomanPS-BoldMT"/>
          <w:bCs/>
        </w:rPr>
        <w:t>FEYZİOĞLU</w:t>
      </w:r>
      <w:r w:rsidRPr="00197909">
        <w:rPr>
          <w:rFonts w:cs="Times New Roman"/>
        </w:rPr>
        <w:t xml:space="preserve">, Feyzi Necmeddin: </w:t>
      </w:r>
      <w:r w:rsidRPr="00197909">
        <w:rPr>
          <w:rFonts w:eastAsia="TimesNewRomanPSMT" w:cs="TimesNewRomanPSMT"/>
        </w:rPr>
        <w:t>Borçlar Hukuku Genel Hükümler, C.2, 2. Bası,</w:t>
      </w:r>
    </w:p>
    <w:p w14:paraId="67DE6B87" w14:textId="02BF86D9"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eastAsia="TimesNewRomanPSMT" w:cs="TimesNewRomanPSMT"/>
        </w:rPr>
        <w:t>İstanbul 1977. [Feyzioğlu II]</w:t>
      </w:r>
    </w:p>
    <w:p w14:paraId="08A4E57D" w14:textId="5AAEAC74"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cs="TimesNewRomanPS-BoldMT"/>
          <w:bCs/>
        </w:rPr>
        <w:lastRenderedPageBreak/>
        <w:t>GÖZLER</w:t>
      </w:r>
      <w:r w:rsidRPr="00197909">
        <w:rPr>
          <w:rFonts w:cs="Times New Roman"/>
        </w:rPr>
        <w:t xml:space="preserve">, </w:t>
      </w:r>
      <w:r w:rsidRPr="00197909">
        <w:rPr>
          <w:rFonts w:eastAsia="TimesNewRomanPSMT" w:cs="TimesNewRomanPSMT"/>
        </w:rPr>
        <w:t>Kemal: İdare Hukuku Dersleri, 7. Baskı, Bursa 2008.</w:t>
      </w:r>
    </w:p>
    <w:p w14:paraId="3B32A36A" w14:textId="77777777" w:rsidR="005D1101" w:rsidRPr="00197909" w:rsidRDefault="005D1101" w:rsidP="005D1101">
      <w:pPr>
        <w:autoSpaceDE w:val="0"/>
        <w:autoSpaceDN w:val="0"/>
        <w:adjustRightInd w:val="0"/>
        <w:rPr>
          <w:rFonts w:eastAsia="TimesNewRomanPSMT" w:cs="TimesNewRomanPSMT"/>
        </w:rPr>
      </w:pPr>
      <w:r w:rsidRPr="00197909">
        <w:rPr>
          <w:rFonts w:cs="TimesNewRomanPS-BoldMT"/>
          <w:bCs/>
        </w:rPr>
        <w:t>HATEMİ</w:t>
      </w:r>
      <w:r w:rsidRPr="00197909">
        <w:rPr>
          <w:rFonts w:eastAsia="TimesNewRomanPSMT" w:cs="TimesNewRomanPSMT"/>
        </w:rPr>
        <w:t xml:space="preserve">, Hüseyin: </w:t>
      </w:r>
      <w:proofErr w:type="spellStart"/>
      <w:r w:rsidRPr="00197909">
        <w:rPr>
          <w:rFonts w:eastAsia="TimesNewRomanPSMT" w:cs="TimesNewRomanPSMT"/>
        </w:rPr>
        <w:t>Kocayusufpaşaoğlu</w:t>
      </w:r>
      <w:proofErr w:type="spellEnd"/>
      <w:r w:rsidRPr="00197909">
        <w:rPr>
          <w:rFonts w:eastAsia="TimesNewRomanPSMT" w:cs="TimesNewRomanPSMT"/>
        </w:rPr>
        <w:t>/Hatemi/</w:t>
      </w:r>
      <w:proofErr w:type="spellStart"/>
      <w:r w:rsidRPr="00197909">
        <w:rPr>
          <w:rFonts w:eastAsia="TimesNewRomanPSMT" w:cs="TimesNewRomanPSMT"/>
        </w:rPr>
        <w:t>Serozan</w:t>
      </w:r>
      <w:proofErr w:type="spellEnd"/>
      <w:r w:rsidRPr="00197909">
        <w:rPr>
          <w:rFonts w:eastAsia="TimesNewRomanPSMT" w:cs="TimesNewRomanPSMT"/>
        </w:rPr>
        <w:t>/</w:t>
      </w:r>
      <w:proofErr w:type="spellStart"/>
      <w:r w:rsidRPr="00197909">
        <w:rPr>
          <w:rFonts w:eastAsia="TimesNewRomanPSMT" w:cs="TimesNewRomanPSMT"/>
        </w:rPr>
        <w:t>ArpacıBorçlar</w:t>
      </w:r>
      <w:proofErr w:type="spellEnd"/>
      <w:r w:rsidRPr="00197909">
        <w:rPr>
          <w:rFonts w:eastAsia="TimesNewRomanPSMT" w:cs="TimesNewRomanPSMT"/>
        </w:rPr>
        <w:t xml:space="preserve"> Hukuku Genel</w:t>
      </w:r>
    </w:p>
    <w:p w14:paraId="7A1AD1FA" w14:textId="43617F2A"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eastAsia="TimesNewRomanPSMT" w:cs="TimesNewRomanPSMT"/>
        </w:rPr>
        <w:t>Bölüm, İkinci Cilt, Sözleşme</w:t>
      </w:r>
      <w:r w:rsidRPr="00197909">
        <w:rPr>
          <w:rFonts w:cs="Times New Roman"/>
        </w:rPr>
        <w:t>-</w:t>
      </w:r>
      <w:r w:rsidRPr="00197909">
        <w:rPr>
          <w:rFonts w:eastAsia="TimesNewRomanPSMT" w:cs="TimesNewRomanPSMT"/>
        </w:rPr>
        <w:t>Dışı Sorumluluk Hukuku, İstanbul 1994.</w:t>
      </w:r>
    </w:p>
    <w:p w14:paraId="2AB7FBCD" w14:textId="77777777" w:rsidR="005D1101" w:rsidRPr="00197909" w:rsidRDefault="005D1101" w:rsidP="005D1101">
      <w:pPr>
        <w:autoSpaceDE w:val="0"/>
        <w:autoSpaceDN w:val="0"/>
        <w:adjustRightInd w:val="0"/>
        <w:rPr>
          <w:rFonts w:eastAsia="TimesNewRomanPSMT" w:cs="TimesNewRomanPSMT"/>
        </w:rPr>
      </w:pPr>
      <w:r w:rsidRPr="00197909">
        <w:rPr>
          <w:rFonts w:cs="TimesNewRomanPS-BoldMT"/>
          <w:bCs/>
        </w:rPr>
        <w:t>HATEMİ</w:t>
      </w:r>
      <w:r w:rsidRPr="00197909">
        <w:rPr>
          <w:rFonts w:eastAsia="TimesNewRomanPSMT" w:cs="TimesNewRomanPSMT"/>
        </w:rPr>
        <w:t>, Hüseyin/</w:t>
      </w:r>
      <w:r w:rsidRPr="00197909">
        <w:rPr>
          <w:rFonts w:cs="TimesNewRomanPS-BoldMT"/>
          <w:bCs/>
        </w:rPr>
        <w:t>GÖKYAYLA</w:t>
      </w:r>
      <w:r w:rsidRPr="00197909">
        <w:rPr>
          <w:rFonts w:cs="Times New Roman"/>
        </w:rPr>
        <w:t xml:space="preserve">, Emre: </w:t>
      </w:r>
      <w:r w:rsidRPr="00197909">
        <w:rPr>
          <w:rFonts w:eastAsia="TimesNewRomanPSMT" w:cs="TimesNewRomanPSMT"/>
        </w:rPr>
        <w:t>Borçlar Hukuku Genel Bölüm, 3. Baskı,</w:t>
      </w:r>
    </w:p>
    <w:p w14:paraId="0E584AA6" w14:textId="2DD85284"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eastAsia="TimesNewRomanPSMT" w:cs="TimesNewRomanPSMT"/>
        </w:rPr>
        <w:t>İstanbul 2015.</w:t>
      </w:r>
    </w:p>
    <w:p w14:paraId="090604C7" w14:textId="77777777" w:rsidR="005D1101" w:rsidRPr="00197909" w:rsidRDefault="005D1101" w:rsidP="005D1101">
      <w:pPr>
        <w:autoSpaceDE w:val="0"/>
        <w:autoSpaceDN w:val="0"/>
        <w:adjustRightInd w:val="0"/>
        <w:rPr>
          <w:rFonts w:eastAsia="TimesNewRomanPSMT" w:cs="TimesNewRomanPSMT"/>
        </w:rPr>
      </w:pPr>
      <w:r w:rsidRPr="00197909">
        <w:rPr>
          <w:rFonts w:cs="TimesNewRomanPS-BoldMT"/>
          <w:bCs/>
        </w:rPr>
        <w:t>KILIÇOĞLU</w:t>
      </w:r>
      <w:r w:rsidRPr="00197909">
        <w:rPr>
          <w:rFonts w:cs="Times New Roman"/>
        </w:rPr>
        <w:t xml:space="preserve">, Ahmet: </w:t>
      </w:r>
      <w:r w:rsidRPr="00197909">
        <w:rPr>
          <w:rFonts w:eastAsia="TimesNewRomanPSMT" w:cs="TimesNewRomanPSMT"/>
        </w:rPr>
        <w:t>Borçlar Hukuku Genel Hükümler, 19. Baskı, Ankara 2015.</w:t>
      </w:r>
    </w:p>
    <w:p w14:paraId="46F1F98B" w14:textId="77777777" w:rsidR="005D1101" w:rsidRPr="00197909" w:rsidRDefault="005D1101" w:rsidP="005D1101">
      <w:pPr>
        <w:autoSpaceDE w:val="0"/>
        <w:autoSpaceDN w:val="0"/>
        <w:adjustRightInd w:val="0"/>
        <w:rPr>
          <w:rFonts w:eastAsia="TimesNewRomanPSMT" w:cs="TimesNewRomanPSMT"/>
        </w:rPr>
      </w:pPr>
      <w:r w:rsidRPr="00197909">
        <w:rPr>
          <w:rFonts w:eastAsia="TimesNewRomanPSMT" w:cs="TimesNewRomanPSMT"/>
        </w:rPr>
        <w:t>[Kılıçoğlu, Borçlar]</w:t>
      </w:r>
    </w:p>
    <w:p w14:paraId="4BFF2CA0" w14:textId="77777777" w:rsidR="005D1101" w:rsidRPr="00197909" w:rsidRDefault="005D1101" w:rsidP="005D1101">
      <w:pPr>
        <w:autoSpaceDE w:val="0"/>
        <w:autoSpaceDN w:val="0"/>
        <w:adjustRightInd w:val="0"/>
        <w:rPr>
          <w:rFonts w:eastAsia="TimesNewRomanPSMT" w:cs="TimesNewRomanPSMT"/>
        </w:rPr>
      </w:pPr>
      <w:r w:rsidRPr="00197909">
        <w:rPr>
          <w:rFonts w:cs="TimesNewRomanPS-BoldMT"/>
          <w:bCs/>
        </w:rPr>
        <w:t>KILIÇOĞLU</w:t>
      </w:r>
      <w:r w:rsidRPr="00197909">
        <w:rPr>
          <w:rFonts w:cs="Times New Roman"/>
        </w:rPr>
        <w:t xml:space="preserve">, Ahmet: </w:t>
      </w:r>
      <w:r w:rsidRPr="00197909">
        <w:rPr>
          <w:rFonts w:eastAsia="TimesNewRomanPSMT" w:cs="TimesNewRomanPSMT"/>
        </w:rPr>
        <w:t>Şeref, Haysiyet ve Özel Yaşama Basın Yoluyla Saldırılardan</w:t>
      </w:r>
    </w:p>
    <w:p w14:paraId="175FDBE1" w14:textId="77777777" w:rsidR="005D1101" w:rsidRPr="00197909" w:rsidRDefault="005D1101" w:rsidP="005D1101">
      <w:pPr>
        <w:autoSpaceDE w:val="0"/>
        <w:autoSpaceDN w:val="0"/>
        <w:adjustRightInd w:val="0"/>
        <w:rPr>
          <w:rFonts w:eastAsia="TimesNewRomanPSMT" w:cs="TimesNewRomanPSMT"/>
        </w:rPr>
      </w:pPr>
      <w:r w:rsidRPr="00197909">
        <w:rPr>
          <w:rFonts w:eastAsia="TimesNewRomanPSMT" w:cs="TimesNewRomanPSMT"/>
        </w:rPr>
        <w:t>Hukuksal Sorumluluk, 5. Baskı, Ankara 2016. [Kılıçoğlu, Basın]</w:t>
      </w:r>
    </w:p>
    <w:p w14:paraId="538313D7" w14:textId="77777777" w:rsidR="005D1101" w:rsidRPr="00197909" w:rsidRDefault="005D1101" w:rsidP="005D1101">
      <w:pPr>
        <w:autoSpaceDE w:val="0"/>
        <w:autoSpaceDN w:val="0"/>
        <w:adjustRightInd w:val="0"/>
        <w:rPr>
          <w:rFonts w:eastAsia="TimesNewRomanPSMT" w:cs="TimesNewRomanPSMT"/>
        </w:rPr>
      </w:pPr>
      <w:r w:rsidRPr="00197909">
        <w:rPr>
          <w:rFonts w:cs="TimesNewRomanPS-BoldMT"/>
          <w:bCs/>
        </w:rPr>
        <w:t>KILIÇOĞLU</w:t>
      </w:r>
      <w:r w:rsidRPr="00197909">
        <w:rPr>
          <w:rFonts w:cs="Times New Roman"/>
        </w:rPr>
        <w:t xml:space="preserve">, Mustafa: </w:t>
      </w:r>
      <w:r w:rsidRPr="00197909">
        <w:rPr>
          <w:rFonts w:eastAsia="TimesNewRomanPSMT" w:cs="TimesNewRomanPSMT"/>
        </w:rPr>
        <w:t>Sorumluluk Hukuku, C.1, Sözleşme Dışı Sorumluluk, Ankara</w:t>
      </w:r>
    </w:p>
    <w:p w14:paraId="5EE24AF9" w14:textId="57DB58B4" w:rsidR="005D1101" w:rsidRPr="00197909" w:rsidRDefault="005D1101" w:rsidP="005D1101">
      <w:pPr>
        <w:autoSpaceDE w:val="0"/>
        <w:autoSpaceDN w:val="0"/>
        <w:adjustRightInd w:val="0"/>
        <w:spacing w:line="360" w:lineRule="auto"/>
        <w:jc w:val="both"/>
        <w:rPr>
          <w:rFonts w:eastAsia="TimesNewRomanPSMT" w:cs="TimesNewRomanPSMT"/>
        </w:rPr>
      </w:pPr>
      <w:r w:rsidRPr="00197909">
        <w:rPr>
          <w:rFonts w:eastAsia="TimesNewRomanPSMT" w:cs="TimesNewRomanPSMT"/>
        </w:rPr>
        <w:t>2002. [Kılıçoğlu, Sorumluluk]</w:t>
      </w:r>
    </w:p>
    <w:p w14:paraId="4177DAD6"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OĞUZMAN</w:t>
      </w:r>
      <w:r w:rsidRPr="00197909">
        <w:rPr>
          <w:rFonts w:cs="Times New Roman"/>
        </w:rPr>
        <w:t xml:space="preserve">, Kemal: </w:t>
      </w:r>
      <w:r w:rsidRPr="00197909">
        <w:rPr>
          <w:rFonts w:eastAsia="TimesNewRomanPSMT" w:cs="TimesNewRomanPSMT"/>
        </w:rPr>
        <w:t xml:space="preserve">“Adam kullananların BK. m.55 gereğince </w:t>
      </w:r>
      <w:proofErr w:type="spellStart"/>
      <w:r w:rsidRPr="00197909">
        <w:rPr>
          <w:rFonts w:eastAsia="TimesNewRomanPSMT" w:cs="TimesNewRomanPSMT"/>
        </w:rPr>
        <w:t>mes’ul</w:t>
      </w:r>
      <w:proofErr w:type="spellEnd"/>
      <w:r w:rsidRPr="00197909">
        <w:rPr>
          <w:rFonts w:eastAsia="TimesNewRomanPSMT" w:cs="TimesNewRomanPSMT"/>
        </w:rPr>
        <w:t xml:space="preserve"> olmaları için</w:t>
      </w:r>
    </w:p>
    <w:p w14:paraId="2E131843" w14:textId="77777777" w:rsidR="00C15E2E" w:rsidRPr="00197909" w:rsidRDefault="00C15E2E" w:rsidP="00C15E2E">
      <w:pPr>
        <w:autoSpaceDE w:val="0"/>
        <w:autoSpaceDN w:val="0"/>
        <w:adjustRightInd w:val="0"/>
        <w:rPr>
          <w:rFonts w:cs="Times New Roman"/>
        </w:rPr>
      </w:pPr>
      <w:proofErr w:type="gramStart"/>
      <w:r w:rsidRPr="00197909">
        <w:rPr>
          <w:rFonts w:eastAsia="TimesNewRomanPSMT" w:cs="TimesNewRomanPSMT"/>
        </w:rPr>
        <w:t>kullandıkları</w:t>
      </w:r>
      <w:proofErr w:type="gramEnd"/>
      <w:r w:rsidRPr="00197909">
        <w:rPr>
          <w:rFonts w:eastAsia="TimesNewRomanPSMT" w:cs="TimesNewRomanPSMT"/>
        </w:rPr>
        <w:t xml:space="preserve"> adam kusurunun şart olmadığı hakkında”, İÜHFM, C.23, S.1</w:t>
      </w:r>
      <w:r w:rsidRPr="00197909">
        <w:rPr>
          <w:rFonts w:cs="Times New Roman"/>
        </w:rPr>
        <w:t>-2, 1958,</w:t>
      </w:r>
    </w:p>
    <w:p w14:paraId="2D9697FC" w14:textId="77777777" w:rsidR="00C15E2E" w:rsidRPr="00197909" w:rsidRDefault="00C15E2E" w:rsidP="00C15E2E">
      <w:pPr>
        <w:autoSpaceDE w:val="0"/>
        <w:autoSpaceDN w:val="0"/>
        <w:adjustRightInd w:val="0"/>
        <w:rPr>
          <w:rFonts w:eastAsia="TimesNewRomanPSMT" w:cs="TimesNewRomanPSMT"/>
        </w:rPr>
      </w:pPr>
      <w:r w:rsidRPr="00197909">
        <w:rPr>
          <w:rFonts w:cs="Times New Roman"/>
        </w:rPr>
        <w:t>s.182-</w:t>
      </w:r>
      <w:r w:rsidRPr="00197909">
        <w:rPr>
          <w:rFonts w:eastAsia="TimesNewRomanPSMT" w:cs="TimesNewRomanPSMT"/>
        </w:rPr>
        <w:t>197. [Oğuzman, Kusur]</w:t>
      </w:r>
    </w:p>
    <w:p w14:paraId="055169A1"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OĞUZMAN</w:t>
      </w:r>
      <w:r w:rsidRPr="00197909">
        <w:rPr>
          <w:rFonts w:cs="Times New Roman"/>
        </w:rPr>
        <w:t xml:space="preserve">, Kemal: </w:t>
      </w:r>
      <w:r w:rsidRPr="00197909">
        <w:rPr>
          <w:rFonts w:eastAsia="TimesNewRomanPSMT" w:cs="TimesNewRomanPSMT"/>
        </w:rPr>
        <w:t>“İş Kazası veya Meslek Hastalığından Doğan Zararlardan</w:t>
      </w:r>
    </w:p>
    <w:p w14:paraId="1F4DF91E" w14:textId="77777777"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 xml:space="preserve">İşverenin Sorumluluğu”, İÜHFM, C.34, S.14, 1969, </w:t>
      </w:r>
      <w:r w:rsidRPr="00197909">
        <w:rPr>
          <w:rFonts w:cs="Times New Roman"/>
        </w:rPr>
        <w:t>s. 322-</w:t>
      </w:r>
      <w:r w:rsidRPr="00197909">
        <w:rPr>
          <w:rFonts w:eastAsia="TimesNewRomanPSMT" w:cs="TimesNewRomanPSMT"/>
        </w:rPr>
        <w:t>342. [Oğuzman, İş</w:t>
      </w:r>
    </w:p>
    <w:p w14:paraId="0D5AAD26" w14:textId="77777777"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Kazası]</w:t>
      </w:r>
    </w:p>
    <w:p w14:paraId="6AB13596"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OĞUZMAN</w:t>
      </w:r>
      <w:r w:rsidRPr="00197909">
        <w:rPr>
          <w:rFonts w:cs="Times New Roman"/>
        </w:rPr>
        <w:t>, Kemal/</w:t>
      </w:r>
      <w:r w:rsidRPr="00197909">
        <w:rPr>
          <w:rFonts w:cs="TimesNewRomanPS-BoldMT"/>
          <w:bCs/>
        </w:rPr>
        <w:t>ÖZ</w:t>
      </w:r>
      <w:r w:rsidRPr="00197909">
        <w:rPr>
          <w:rFonts w:cs="Times New Roman"/>
        </w:rPr>
        <w:t xml:space="preserve">, Turgut: </w:t>
      </w:r>
      <w:r w:rsidRPr="00197909">
        <w:rPr>
          <w:rFonts w:eastAsia="TimesNewRomanPSMT" w:cs="TimesNewRomanPSMT"/>
        </w:rPr>
        <w:t>Borçlar Hukuku Genel Hükümler C.1, 11. Baskı,</w:t>
      </w:r>
    </w:p>
    <w:p w14:paraId="2B61B0D5" w14:textId="77777777"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İstanbul 2013. [Oğuzman/Öz I]</w:t>
      </w:r>
    </w:p>
    <w:p w14:paraId="5DC9A016"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OĞUZMAN</w:t>
      </w:r>
      <w:r w:rsidRPr="00197909">
        <w:rPr>
          <w:rFonts w:cs="Times New Roman"/>
        </w:rPr>
        <w:t>, Kemal/</w:t>
      </w:r>
      <w:r w:rsidRPr="00197909">
        <w:rPr>
          <w:rFonts w:cs="TimesNewRomanPS-BoldMT"/>
          <w:bCs/>
        </w:rPr>
        <w:t>ÖZ</w:t>
      </w:r>
      <w:r w:rsidRPr="00197909">
        <w:rPr>
          <w:rFonts w:cs="Times New Roman"/>
        </w:rPr>
        <w:t xml:space="preserve">, Turgut: </w:t>
      </w:r>
      <w:r w:rsidRPr="00197909">
        <w:rPr>
          <w:rFonts w:eastAsia="TimesNewRomanPSMT" w:cs="TimesNewRomanPSMT"/>
        </w:rPr>
        <w:t>Borçlar Hukuku Genel Hükümler C.2, 10. Baskı,</w:t>
      </w:r>
    </w:p>
    <w:p w14:paraId="1B0F5B7D" w14:textId="77777777"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İstanbul 2013. [Oğuzman/Öz II]</w:t>
      </w:r>
    </w:p>
    <w:p w14:paraId="373588AD"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OĞUZMAN</w:t>
      </w:r>
      <w:r w:rsidRPr="00197909">
        <w:rPr>
          <w:rFonts w:cs="Times New Roman"/>
        </w:rPr>
        <w:t>, Kemal/</w:t>
      </w:r>
      <w:r w:rsidRPr="00197909">
        <w:rPr>
          <w:rFonts w:cs="TimesNewRomanPS-BoldMT"/>
          <w:bCs/>
        </w:rPr>
        <w:t>Ö</w:t>
      </w:r>
      <w:r w:rsidRPr="00197909">
        <w:rPr>
          <w:rFonts w:cs="Times New Roman"/>
          <w:bCs/>
        </w:rPr>
        <w:t>Z</w:t>
      </w:r>
      <w:r w:rsidRPr="00197909">
        <w:rPr>
          <w:rFonts w:cs="Times New Roman"/>
        </w:rPr>
        <w:t xml:space="preserve">, Turgut: </w:t>
      </w:r>
      <w:r w:rsidRPr="00197909">
        <w:rPr>
          <w:rFonts w:eastAsia="TimesNewRomanPSMT" w:cs="TimesNewRomanPSMT"/>
        </w:rPr>
        <w:t>Borçlar Hukuku Genel Hükümler, 4. Baskı, İstanbul</w:t>
      </w:r>
    </w:p>
    <w:p w14:paraId="14E6D9D8" w14:textId="031CDD78" w:rsidR="00C15E2E" w:rsidRPr="00197909" w:rsidRDefault="00C15E2E" w:rsidP="00C15E2E">
      <w:pPr>
        <w:autoSpaceDE w:val="0"/>
        <w:autoSpaceDN w:val="0"/>
        <w:adjustRightInd w:val="0"/>
        <w:spacing w:line="360" w:lineRule="auto"/>
        <w:jc w:val="both"/>
        <w:rPr>
          <w:rFonts w:eastAsia="TimesNewRomanPSMT" w:cs="TimesNewRomanPSMT"/>
        </w:rPr>
      </w:pPr>
      <w:r w:rsidRPr="00197909">
        <w:rPr>
          <w:rFonts w:eastAsia="TimesNewRomanPSMT" w:cs="TimesNewRomanPSMT"/>
        </w:rPr>
        <w:t>2005. [Oğuzman/Öz, 2005]</w:t>
      </w:r>
    </w:p>
    <w:p w14:paraId="0B543576"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ŞENOCAK</w:t>
      </w:r>
      <w:r w:rsidRPr="00197909">
        <w:rPr>
          <w:rFonts w:cs="Times New Roman"/>
        </w:rPr>
        <w:t xml:space="preserve">, Zarife: </w:t>
      </w:r>
      <w:r w:rsidRPr="00197909">
        <w:rPr>
          <w:rFonts w:eastAsia="TimesNewRomanPSMT" w:cs="TimesNewRomanPSMT"/>
        </w:rPr>
        <w:t>Borçlunun İfa Yardımcılarından Dolayı Sorumluluğu, Ankara 1995.</w:t>
      </w:r>
    </w:p>
    <w:p w14:paraId="3893981B" w14:textId="77777777"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[Şenocak, İfa Yardımcısı]</w:t>
      </w:r>
    </w:p>
    <w:p w14:paraId="113F0C0B"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ŞENOCAK</w:t>
      </w:r>
      <w:r w:rsidRPr="00197909">
        <w:rPr>
          <w:rFonts w:cs="Times New Roman"/>
        </w:rPr>
        <w:t xml:space="preserve">, Zarife: </w:t>
      </w:r>
      <w:r w:rsidRPr="00197909">
        <w:rPr>
          <w:rFonts w:eastAsia="TimesNewRomanPSMT" w:cs="TimesNewRomanPSMT"/>
        </w:rPr>
        <w:t>Özel Hukukta Hekimin Sorumluluğu, Ankara 1998. [Şenocak,</w:t>
      </w:r>
    </w:p>
    <w:p w14:paraId="3ABDB95E" w14:textId="77777777" w:rsidR="00C15E2E" w:rsidRPr="00197909" w:rsidRDefault="00C15E2E" w:rsidP="00C15E2E">
      <w:pPr>
        <w:autoSpaceDE w:val="0"/>
        <w:autoSpaceDN w:val="0"/>
        <w:adjustRightInd w:val="0"/>
        <w:rPr>
          <w:rFonts w:cs="Times New Roman"/>
        </w:rPr>
      </w:pPr>
      <w:r w:rsidRPr="00197909">
        <w:rPr>
          <w:rFonts w:cs="Times New Roman"/>
        </w:rPr>
        <w:t>Hekim]</w:t>
      </w:r>
    </w:p>
    <w:p w14:paraId="4E784BB3"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TANDOĞAN</w:t>
      </w:r>
      <w:r w:rsidRPr="00197909">
        <w:rPr>
          <w:rFonts w:cs="Times New Roman"/>
        </w:rPr>
        <w:t>, Hal</w:t>
      </w:r>
      <w:r w:rsidRPr="00197909">
        <w:rPr>
          <w:rFonts w:eastAsia="TimesNewRomanPSMT" w:cs="TimesNewRomanPSMT"/>
        </w:rPr>
        <w:t>û</w:t>
      </w:r>
      <w:r w:rsidRPr="00197909">
        <w:rPr>
          <w:rFonts w:cs="Times New Roman"/>
        </w:rPr>
        <w:t xml:space="preserve">k: </w:t>
      </w:r>
      <w:r w:rsidRPr="00197909">
        <w:rPr>
          <w:rFonts w:eastAsia="TimesNewRomanPSMT" w:cs="TimesNewRomanPSMT"/>
        </w:rPr>
        <w:t xml:space="preserve">Türk </w:t>
      </w:r>
      <w:proofErr w:type="spellStart"/>
      <w:r w:rsidRPr="00197909">
        <w:rPr>
          <w:rFonts w:eastAsia="TimesNewRomanPSMT" w:cs="TimesNewRomanPSMT"/>
        </w:rPr>
        <w:t>Mes’uliyet</w:t>
      </w:r>
      <w:proofErr w:type="spellEnd"/>
      <w:r w:rsidRPr="00197909">
        <w:rPr>
          <w:rFonts w:eastAsia="TimesNewRomanPSMT" w:cs="TimesNewRomanPSMT"/>
        </w:rPr>
        <w:t xml:space="preserve"> Hukuku (Akit Dışı ve Akdi </w:t>
      </w:r>
      <w:proofErr w:type="spellStart"/>
      <w:r w:rsidRPr="00197909">
        <w:rPr>
          <w:rFonts w:eastAsia="TimesNewRomanPSMT" w:cs="TimesNewRomanPSMT"/>
        </w:rPr>
        <w:t>Mes’uliyet</w:t>
      </w:r>
      <w:proofErr w:type="spellEnd"/>
      <w:r w:rsidRPr="00197909">
        <w:rPr>
          <w:rFonts w:eastAsia="TimesNewRomanPSMT" w:cs="TimesNewRomanPSMT"/>
        </w:rPr>
        <w:t>), Ankara</w:t>
      </w:r>
    </w:p>
    <w:p w14:paraId="77FCE4BF" w14:textId="77777777"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1961. [Tandoğan, Mesuliyet]</w:t>
      </w:r>
    </w:p>
    <w:p w14:paraId="3BE0619B"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TANDOĞAN</w:t>
      </w:r>
      <w:r w:rsidRPr="00197909">
        <w:rPr>
          <w:rFonts w:cs="Times New Roman"/>
        </w:rPr>
        <w:t>, Hal</w:t>
      </w:r>
      <w:r w:rsidRPr="00197909">
        <w:rPr>
          <w:rFonts w:eastAsia="TimesNewRomanPSMT" w:cs="TimesNewRomanPSMT"/>
        </w:rPr>
        <w:t>û</w:t>
      </w:r>
      <w:r w:rsidRPr="00197909">
        <w:rPr>
          <w:rFonts w:cs="Times New Roman"/>
        </w:rPr>
        <w:t xml:space="preserve">k: </w:t>
      </w:r>
      <w:r w:rsidRPr="00197909">
        <w:rPr>
          <w:rFonts w:eastAsia="TimesNewRomanPSMT" w:cs="TimesNewRomanPSMT"/>
        </w:rPr>
        <w:t>Kusura Dayanmayan Sözleşme Dışı Sorumluluk Hukuku, Ankara</w:t>
      </w:r>
    </w:p>
    <w:p w14:paraId="2A0D58A4" w14:textId="77777777" w:rsidR="00C15E2E" w:rsidRPr="00197909" w:rsidRDefault="00C15E2E" w:rsidP="00C15E2E">
      <w:pPr>
        <w:autoSpaceDE w:val="0"/>
        <w:autoSpaceDN w:val="0"/>
        <w:adjustRightInd w:val="0"/>
        <w:rPr>
          <w:rFonts w:cs="Times New Roman"/>
        </w:rPr>
      </w:pPr>
      <w:r w:rsidRPr="00197909">
        <w:rPr>
          <w:rFonts w:eastAsia="TimesNewRomanPSMT" w:cs="TimesNewRomanPSMT"/>
        </w:rPr>
        <w:t>1981. [Tandoğan, Kusura Dayanmaya</w:t>
      </w:r>
      <w:r w:rsidRPr="00197909">
        <w:rPr>
          <w:rFonts w:cs="Times New Roman"/>
        </w:rPr>
        <w:t>n]</w:t>
      </w:r>
    </w:p>
    <w:p w14:paraId="5D0E638B" w14:textId="77777777" w:rsidR="00C15E2E" w:rsidRPr="00197909" w:rsidRDefault="00C15E2E" w:rsidP="00C15E2E">
      <w:pPr>
        <w:autoSpaceDE w:val="0"/>
        <w:autoSpaceDN w:val="0"/>
        <w:adjustRightInd w:val="0"/>
        <w:rPr>
          <w:rFonts w:eastAsia="TimesNewRomanPSMT" w:cs="TimesNewRomanPSMT"/>
        </w:rPr>
      </w:pPr>
      <w:r w:rsidRPr="00197909">
        <w:rPr>
          <w:rFonts w:cs="TimesNewRomanPS-BoldMT"/>
          <w:bCs/>
        </w:rPr>
        <w:t>TANDOĞAN</w:t>
      </w:r>
      <w:r w:rsidRPr="00197909">
        <w:rPr>
          <w:rFonts w:cs="Times New Roman"/>
        </w:rPr>
        <w:t>, Hal</w:t>
      </w:r>
      <w:r w:rsidRPr="00197909">
        <w:rPr>
          <w:rFonts w:eastAsia="TimesNewRomanPSMT" w:cs="TimesNewRomanPSMT"/>
        </w:rPr>
        <w:t>û</w:t>
      </w:r>
      <w:r w:rsidRPr="00197909">
        <w:rPr>
          <w:rFonts w:cs="Times New Roman"/>
        </w:rPr>
        <w:t xml:space="preserve">k: </w:t>
      </w:r>
      <w:r w:rsidRPr="00197909">
        <w:rPr>
          <w:rFonts w:eastAsia="TimesNewRomanPSMT" w:cs="TimesNewRomanPSMT"/>
        </w:rPr>
        <w:t>“Türk Hukukunda Tehlike Kavramı ve Türk Hukukunda Tehlike</w:t>
      </w:r>
    </w:p>
    <w:p w14:paraId="0C0DAEC8" w14:textId="77777777"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Sorumluluklarının Düzenlenmesi Sorunu”, Sorumluluk Hukukunun Güncel</w:t>
      </w:r>
    </w:p>
    <w:p w14:paraId="03F6D59F" w14:textId="77777777" w:rsidR="00C15E2E" w:rsidRPr="00197909" w:rsidRDefault="00C15E2E" w:rsidP="00C15E2E">
      <w:pPr>
        <w:autoSpaceDE w:val="0"/>
        <w:autoSpaceDN w:val="0"/>
        <w:adjustRightInd w:val="0"/>
        <w:rPr>
          <w:rFonts w:eastAsia="TimesNewRomanPSMT" w:cs="TimesNewRomanPSMT"/>
        </w:rPr>
      </w:pPr>
      <w:r w:rsidRPr="00197909">
        <w:rPr>
          <w:rFonts w:eastAsia="TimesNewRomanPSMT" w:cs="TimesNewRomanPSMT"/>
        </w:rPr>
        <w:t>Sorunları, Sorumluluk Hukukunda Yeni Gelişmeler Sempozyumu (15</w:t>
      </w:r>
      <w:r w:rsidRPr="00197909">
        <w:rPr>
          <w:rFonts w:cs="Times New Roman"/>
        </w:rPr>
        <w:t>-</w:t>
      </w:r>
      <w:r w:rsidRPr="00197909">
        <w:rPr>
          <w:rFonts w:eastAsia="TimesNewRomanPSMT" w:cs="TimesNewRomanPSMT"/>
        </w:rPr>
        <w:t>16 Aralık</w:t>
      </w:r>
    </w:p>
    <w:p w14:paraId="743BB945" w14:textId="57F76C3E" w:rsidR="005D1101" w:rsidRPr="00197909" w:rsidRDefault="00C15E2E" w:rsidP="00C15E2E">
      <w:pPr>
        <w:autoSpaceDE w:val="0"/>
        <w:autoSpaceDN w:val="0"/>
        <w:adjustRightInd w:val="0"/>
        <w:spacing w:line="360" w:lineRule="auto"/>
        <w:jc w:val="both"/>
        <w:rPr>
          <w:rFonts w:eastAsia="TimesNewRomanPSMT" w:cs="TimesNewRomanPSMT"/>
        </w:rPr>
      </w:pPr>
      <w:r w:rsidRPr="00197909">
        <w:rPr>
          <w:rFonts w:eastAsia="TimesNewRomanPSMT" w:cs="TimesNewRomanPSMT"/>
        </w:rPr>
        <w:t>1978), İÜMHE, İstanbul 1982, s. 7</w:t>
      </w:r>
      <w:r w:rsidRPr="00197909">
        <w:rPr>
          <w:rFonts w:cs="Times New Roman"/>
        </w:rPr>
        <w:t xml:space="preserve">-52. </w:t>
      </w:r>
      <w:r w:rsidRPr="00197909">
        <w:rPr>
          <w:rFonts w:eastAsia="TimesNewRomanPSMT" w:cs="TimesNewRomanPSMT"/>
        </w:rPr>
        <w:t>[Tandoğan, Tehlike]</w:t>
      </w:r>
    </w:p>
    <w:p w14:paraId="6AC92047" w14:textId="0EB0ECB7" w:rsidR="004D0B8E" w:rsidRPr="00197909" w:rsidRDefault="004D0B8E" w:rsidP="004D0B8E">
      <w:pPr>
        <w:autoSpaceDE w:val="0"/>
        <w:autoSpaceDN w:val="0"/>
        <w:adjustRightInd w:val="0"/>
        <w:spacing w:line="360" w:lineRule="auto"/>
        <w:jc w:val="both"/>
        <w:rPr>
          <w:rFonts w:eastAsia="TimesNewRomanPSMT" w:cs="TimesNewRomanPSMT"/>
        </w:rPr>
      </w:pPr>
      <w:proofErr w:type="spellStart"/>
      <w:r w:rsidRPr="00197909">
        <w:rPr>
          <w:rFonts w:cs="Garamond-Bold"/>
          <w:bCs/>
        </w:rPr>
        <w:t>Oser</w:t>
      </w:r>
      <w:proofErr w:type="spellEnd"/>
      <w:r w:rsidRPr="00197909">
        <w:rPr>
          <w:rFonts w:cs="Garamond-Bold"/>
          <w:bCs/>
        </w:rPr>
        <w:t>/</w:t>
      </w:r>
      <w:proofErr w:type="spellStart"/>
      <w:r w:rsidRPr="00197909">
        <w:rPr>
          <w:rFonts w:cs="Garamond-Bold"/>
          <w:bCs/>
        </w:rPr>
        <w:t>Schönenberger</w:t>
      </w:r>
      <w:proofErr w:type="spellEnd"/>
      <w:r w:rsidRPr="00197909">
        <w:rPr>
          <w:rFonts w:cs="Garamond"/>
        </w:rPr>
        <w:t xml:space="preserve">, Art.55 N.24; </w:t>
      </w:r>
      <w:r w:rsidRPr="00197909">
        <w:rPr>
          <w:rFonts w:eastAsia="TimesNewRomanPSMT" w:cs="TimesNewRomanPSMT"/>
        </w:rPr>
        <w:t>Defne DENİZ, Adam Çalıştıranın Sorumluluğu Bakımından Nedensellik Bağı Unsuru, Dergi Park adlı eserden alıntıdır.</w:t>
      </w:r>
    </w:p>
    <w:p w14:paraId="6F7757F7" w14:textId="4238498D" w:rsidR="004D0B8E" w:rsidRPr="00197909" w:rsidRDefault="004D0B8E" w:rsidP="004D0B8E">
      <w:pPr>
        <w:autoSpaceDE w:val="0"/>
        <w:autoSpaceDN w:val="0"/>
        <w:adjustRightInd w:val="0"/>
        <w:spacing w:line="360" w:lineRule="auto"/>
        <w:jc w:val="both"/>
        <w:rPr>
          <w:rFonts w:eastAsia="TimesNewRomanPSMT" w:cs="TimesNewRomanPSMT"/>
        </w:rPr>
      </w:pPr>
      <w:proofErr w:type="spellStart"/>
      <w:r w:rsidRPr="00197909">
        <w:t>von</w:t>
      </w:r>
      <w:proofErr w:type="spellEnd"/>
      <w:r w:rsidRPr="00197909">
        <w:t xml:space="preserve"> </w:t>
      </w:r>
      <w:proofErr w:type="spellStart"/>
      <w:r w:rsidRPr="00197909">
        <w:t>Tuhr</w:t>
      </w:r>
      <w:proofErr w:type="spellEnd"/>
      <w:r w:rsidRPr="00197909">
        <w:t xml:space="preserve">, s, 353, </w:t>
      </w:r>
      <w:r w:rsidRPr="00197909">
        <w:rPr>
          <w:rFonts w:eastAsia="TimesNewRomanPSMT" w:cs="TimesNewRomanPSMT"/>
        </w:rPr>
        <w:t>Defne DENİZ, Adam Çalıştıranın Sorumluluğu Bakımından Nedensellik Bağı Unsuru, Dergi Park adlı eserden alıntıdır.</w:t>
      </w:r>
    </w:p>
    <w:p w14:paraId="6CD0B835" w14:textId="5A71D425" w:rsidR="004D0B8E" w:rsidRPr="00197909" w:rsidRDefault="004D0B8E" w:rsidP="004D0B8E">
      <w:pPr>
        <w:autoSpaceDE w:val="0"/>
        <w:autoSpaceDN w:val="0"/>
        <w:adjustRightInd w:val="0"/>
        <w:spacing w:line="360" w:lineRule="auto"/>
        <w:jc w:val="both"/>
        <w:rPr>
          <w:rFonts w:eastAsia="TimesNewRomanPSMT" w:cs="TimesNewRomanPSMT"/>
        </w:rPr>
      </w:pPr>
      <w:proofErr w:type="spellStart"/>
      <w:r w:rsidRPr="00197909">
        <w:lastRenderedPageBreak/>
        <w:t>von</w:t>
      </w:r>
      <w:proofErr w:type="spellEnd"/>
      <w:r w:rsidRPr="00197909">
        <w:t xml:space="preserve"> </w:t>
      </w:r>
      <w:proofErr w:type="spellStart"/>
      <w:r w:rsidRPr="00197909">
        <w:t>Büren</w:t>
      </w:r>
      <w:proofErr w:type="spellEnd"/>
      <w:r w:rsidRPr="00197909">
        <w:t xml:space="preserve">, s. 252; </w:t>
      </w:r>
      <w:r w:rsidRPr="00197909">
        <w:rPr>
          <w:rFonts w:eastAsia="TimesNewRomanPSMT" w:cs="TimesNewRomanPSMT"/>
        </w:rPr>
        <w:t xml:space="preserve">Dila OKYAR KARAOSMANOĞLU, DOKTORA TEZİ, ANKARA, 2019 adlı eserden alıntıdır. </w:t>
      </w:r>
    </w:p>
    <w:p w14:paraId="75C2D85C" w14:textId="54C138ED" w:rsidR="004D0B8E" w:rsidRPr="00197909" w:rsidRDefault="004D0B8E" w:rsidP="004D0B8E">
      <w:pPr>
        <w:autoSpaceDE w:val="0"/>
        <w:autoSpaceDN w:val="0"/>
        <w:adjustRightInd w:val="0"/>
        <w:spacing w:line="360" w:lineRule="auto"/>
        <w:jc w:val="both"/>
        <w:rPr>
          <w:rFonts w:eastAsia="TimesNewRomanPSMT" w:cs="TimesNewRomanPSMT"/>
        </w:rPr>
      </w:pPr>
      <w:r w:rsidRPr="00197909">
        <w:rPr>
          <w:rFonts w:cs="Garamond-Bold"/>
          <w:bCs/>
        </w:rPr>
        <w:t>Rey/</w:t>
      </w:r>
      <w:proofErr w:type="spellStart"/>
      <w:r w:rsidRPr="00197909">
        <w:rPr>
          <w:rFonts w:cs="Garamond-Bold"/>
          <w:bCs/>
        </w:rPr>
        <w:t>Wildhaber</w:t>
      </w:r>
      <w:proofErr w:type="spellEnd"/>
      <w:r w:rsidRPr="00197909">
        <w:rPr>
          <w:rFonts w:cs="Garamond"/>
        </w:rPr>
        <w:t xml:space="preserve">, N.1077; </w:t>
      </w:r>
      <w:proofErr w:type="spellStart"/>
      <w:r w:rsidRPr="00197909">
        <w:rPr>
          <w:rFonts w:cs="Garamond-Bold"/>
          <w:bCs/>
        </w:rPr>
        <w:t>Fellmann</w:t>
      </w:r>
      <w:proofErr w:type="spellEnd"/>
      <w:r w:rsidRPr="00197909">
        <w:rPr>
          <w:rFonts w:cs="Garamond-Bold"/>
          <w:bCs/>
        </w:rPr>
        <w:t>/</w:t>
      </w:r>
      <w:proofErr w:type="spellStart"/>
      <w:r w:rsidRPr="00197909">
        <w:rPr>
          <w:rFonts w:cs="Garamond-Bold"/>
          <w:bCs/>
        </w:rPr>
        <w:t>Kottmann</w:t>
      </w:r>
      <w:proofErr w:type="spellEnd"/>
      <w:r w:rsidRPr="00197909">
        <w:rPr>
          <w:rFonts w:cs="Garamond"/>
        </w:rPr>
        <w:t>, N.764.</w:t>
      </w:r>
      <w:r w:rsidRPr="00197909">
        <w:rPr>
          <w:rFonts w:eastAsia="TimesNewRomanPSMT" w:cs="Times New Roman"/>
        </w:rPr>
        <w:t xml:space="preserve">578; </w:t>
      </w:r>
      <w:r w:rsidRPr="00197909">
        <w:rPr>
          <w:rFonts w:eastAsia="TimesNewRomanPSMT" w:cs="TimesNewRomanPSMT"/>
        </w:rPr>
        <w:t xml:space="preserve">Dila OKYAR KARAOSMANOĞLU, DOKTORA TEZİ, ANKARA, 2019 adlı eserden alıntıdır. </w:t>
      </w:r>
    </w:p>
    <w:p w14:paraId="16A332DC" w14:textId="4817928D" w:rsidR="004D0B8E" w:rsidRPr="00197909" w:rsidRDefault="004D0B8E" w:rsidP="004D0B8E">
      <w:pPr>
        <w:autoSpaceDE w:val="0"/>
        <w:autoSpaceDN w:val="0"/>
        <w:adjustRightInd w:val="0"/>
        <w:spacing w:line="360" w:lineRule="auto"/>
        <w:jc w:val="both"/>
        <w:rPr>
          <w:rFonts w:eastAsia="TimesNewRomanPSMT" w:cs="TimesNewRomanPSMT"/>
        </w:rPr>
      </w:pPr>
      <w:proofErr w:type="spellStart"/>
      <w:r w:rsidRPr="00197909">
        <w:rPr>
          <w:rFonts w:cs="Garamond-Bold"/>
          <w:bCs/>
        </w:rPr>
        <w:t>Spiro</w:t>
      </w:r>
      <w:proofErr w:type="spellEnd"/>
      <w:r w:rsidRPr="00197909">
        <w:rPr>
          <w:rFonts w:cs="Garamond"/>
        </w:rPr>
        <w:t xml:space="preserve">, s. 209; </w:t>
      </w:r>
      <w:proofErr w:type="spellStart"/>
      <w:r w:rsidRPr="00197909">
        <w:rPr>
          <w:rFonts w:cs="Garamond-Bold"/>
          <w:bCs/>
        </w:rPr>
        <w:t>Medicus</w:t>
      </w:r>
      <w:proofErr w:type="spellEnd"/>
      <w:r w:rsidRPr="00197909">
        <w:rPr>
          <w:rFonts w:cs="Garamond-Bold"/>
          <w:bCs/>
        </w:rPr>
        <w:t>/</w:t>
      </w:r>
      <w:proofErr w:type="gramStart"/>
      <w:r w:rsidRPr="00197909">
        <w:rPr>
          <w:rFonts w:cs="Garamond-Bold"/>
          <w:bCs/>
        </w:rPr>
        <w:t>Lorenz ;</w:t>
      </w:r>
      <w:proofErr w:type="gramEnd"/>
      <w:r w:rsidRPr="00197909">
        <w:rPr>
          <w:rFonts w:cs="Garamond-Bold"/>
          <w:bCs/>
        </w:rPr>
        <w:t xml:space="preserve"> </w:t>
      </w:r>
      <w:r w:rsidRPr="00197909">
        <w:rPr>
          <w:rFonts w:eastAsia="TimesNewRomanPSMT" w:cs="TimesNewRomanPSMT"/>
        </w:rPr>
        <w:t xml:space="preserve">Dila OKYAR KARAOSMANOĞLU, DOKTORA TEZİ, ANKARA, 2019 adlı eserden alıntıdır. </w:t>
      </w:r>
    </w:p>
    <w:p w14:paraId="612ED4DC" w14:textId="77777777" w:rsidR="008918B1" w:rsidRPr="00197909" w:rsidRDefault="008918B1" w:rsidP="008918B1">
      <w:pPr>
        <w:autoSpaceDE w:val="0"/>
        <w:autoSpaceDN w:val="0"/>
        <w:adjustRightInd w:val="0"/>
        <w:spacing w:line="360" w:lineRule="auto"/>
        <w:jc w:val="both"/>
        <w:rPr>
          <w:rFonts w:eastAsia="TimesNewRomanPSMT" w:cs="TimesNewRomanPSMT"/>
        </w:rPr>
      </w:pPr>
      <w:proofErr w:type="spellStart"/>
      <w:r w:rsidRPr="00197909">
        <w:rPr>
          <w:rFonts w:cs="Garamond-Bold"/>
          <w:bCs/>
        </w:rPr>
        <w:t>Nomer</w:t>
      </w:r>
      <w:proofErr w:type="spellEnd"/>
      <w:r w:rsidRPr="00197909">
        <w:rPr>
          <w:rFonts w:cs="Garamond"/>
        </w:rPr>
        <w:t xml:space="preserve">, Tazminat, s. 77; </w:t>
      </w:r>
      <w:r w:rsidRPr="00197909">
        <w:rPr>
          <w:rFonts w:eastAsia="TimesNewRomanPSMT" w:cs="TimesNewRomanPSMT"/>
        </w:rPr>
        <w:t xml:space="preserve">Dila OKYAR KARAOSMANOĞLU, DOKTORA TEZİ, ANKARA, 2019 adlı eserden alıntıdır. </w:t>
      </w:r>
    </w:p>
    <w:p w14:paraId="4B5E165F" w14:textId="373B8AC6" w:rsidR="008918B1" w:rsidRDefault="008918B1" w:rsidP="004D0B8E">
      <w:pPr>
        <w:autoSpaceDE w:val="0"/>
        <w:autoSpaceDN w:val="0"/>
        <w:adjustRightInd w:val="0"/>
        <w:spacing w:line="360" w:lineRule="auto"/>
        <w:jc w:val="both"/>
        <w:rPr>
          <w:rFonts w:eastAsia="TimesNewRomanPSMT" w:cs="TimesNewRomanPSMT"/>
        </w:rPr>
      </w:pPr>
    </w:p>
    <w:p w14:paraId="13B1C839" w14:textId="14F59466" w:rsidR="004D0B8E" w:rsidRDefault="004D0B8E" w:rsidP="004D0B8E">
      <w:pPr>
        <w:autoSpaceDE w:val="0"/>
        <w:autoSpaceDN w:val="0"/>
        <w:adjustRightInd w:val="0"/>
        <w:spacing w:line="360" w:lineRule="auto"/>
        <w:jc w:val="both"/>
        <w:rPr>
          <w:rFonts w:eastAsia="TimesNewRomanPSMT" w:cs="TimesNewRomanPSMT"/>
        </w:rPr>
      </w:pPr>
    </w:p>
    <w:p w14:paraId="5343D971" w14:textId="1A2DF3BB" w:rsidR="004D0B8E" w:rsidRPr="00C15E2E" w:rsidRDefault="004D0B8E" w:rsidP="004D0B8E">
      <w:pPr>
        <w:autoSpaceDE w:val="0"/>
        <w:autoSpaceDN w:val="0"/>
        <w:adjustRightInd w:val="0"/>
        <w:spacing w:line="360" w:lineRule="auto"/>
        <w:jc w:val="both"/>
        <w:rPr>
          <w:rFonts w:eastAsia="TimesNewRomanPSMT" w:cs="TimesNewRomanPSMT"/>
        </w:rPr>
      </w:pPr>
    </w:p>
    <w:p w14:paraId="046A7D4B" w14:textId="652CCF40" w:rsidR="004D0B8E" w:rsidRPr="00C15E2E" w:rsidRDefault="004D0B8E" w:rsidP="004D0B8E">
      <w:pPr>
        <w:autoSpaceDE w:val="0"/>
        <w:autoSpaceDN w:val="0"/>
        <w:adjustRightInd w:val="0"/>
        <w:spacing w:line="360" w:lineRule="auto"/>
        <w:jc w:val="both"/>
        <w:rPr>
          <w:rFonts w:eastAsia="TimesNewRomanPSMT" w:cs="TimesNewRomanPSMT"/>
        </w:rPr>
      </w:pPr>
      <w:r>
        <w:rPr>
          <w:rFonts w:eastAsia="TimesNewRomanPSMT" w:cs="TimesNewRomanPSMT"/>
        </w:rPr>
        <w:t xml:space="preserve"> </w:t>
      </w:r>
    </w:p>
    <w:p w14:paraId="4A006AA1" w14:textId="4E5571B8" w:rsidR="004D0B8E" w:rsidRPr="00C15E2E" w:rsidRDefault="004D0B8E" w:rsidP="00C15E2E">
      <w:pPr>
        <w:autoSpaceDE w:val="0"/>
        <w:autoSpaceDN w:val="0"/>
        <w:adjustRightInd w:val="0"/>
        <w:spacing w:line="360" w:lineRule="auto"/>
        <w:jc w:val="both"/>
      </w:pPr>
    </w:p>
    <w:p w14:paraId="216147D1" w14:textId="77777777" w:rsidR="005D1101" w:rsidRPr="00C15E2E" w:rsidRDefault="005D1101" w:rsidP="005D1101">
      <w:pPr>
        <w:autoSpaceDE w:val="0"/>
        <w:autoSpaceDN w:val="0"/>
        <w:adjustRightInd w:val="0"/>
        <w:spacing w:line="360" w:lineRule="auto"/>
        <w:jc w:val="both"/>
      </w:pPr>
    </w:p>
    <w:p w14:paraId="57DECB9B" w14:textId="77777777" w:rsidR="006D6595" w:rsidRPr="00C15E2E" w:rsidRDefault="006D6595"/>
    <w:sectPr w:rsidR="006D6595" w:rsidRPr="00C15E2E" w:rsidSect="00213C8A">
      <w:headerReference w:type="even" r:id="rId8"/>
      <w:head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718C" w14:textId="77777777" w:rsidR="00FB4BC4" w:rsidRDefault="00FB4BC4" w:rsidP="00637839">
      <w:r>
        <w:separator/>
      </w:r>
    </w:p>
  </w:endnote>
  <w:endnote w:type="continuationSeparator" w:id="0">
    <w:p w14:paraId="3920FB0C" w14:textId="77777777" w:rsidR="00FB4BC4" w:rsidRDefault="00FB4BC4" w:rsidP="0063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5002EFF" w:usb1="C000E47F" w:usb2="00000029" w:usb3="00000000" w:csb0="000001F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Garamond">
    <w:panose1 w:val="02020404030301010803"/>
    <w:charset w:val="A2"/>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Garamond-Bold">
    <w:altName w:val="Times New Roman"/>
    <w:panose1 w:val="00000000000000000000"/>
    <w:charset w:val="A2"/>
    <w:family w:val="auto"/>
    <w:notTrueType/>
    <w:pitch w:val="default"/>
    <w:sig w:usb0="00000007" w:usb1="00000000" w:usb2="00000000" w:usb3="00000000" w:csb0="00000011" w:csb1="00000000"/>
  </w:font>
  <w:font w:name="Baskerville Old Face">
    <w:panose1 w:val="02020602080505020303"/>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imesNewRomanPS-ItalicMT">
    <w:panose1 w:val="00000000000000000000"/>
    <w:charset w:val="A2"/>
    <w:family w:val="auto"/>
    <w:notTrueType/>
    <w:pitch w:val="default"/>
    <w:sig w:usb0="00000005" w:usb1="00000000" w:usb2="00000000" w:usb3="00000000" w:csb0="00000010" w:csb1="00000000"/>
  </w:font>
  <w:font w:name="CourierNew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43E4" w14:textId="77777777" w:rsidR="00FB4BC4" w:rsidRDefault="00FB4BC4" w:rsidP="00637839">
      <w:r>
        <w:separator/>
      </w:r>
    </w:p>
  </w:footnote>
  <w:footnote w:type="continuationSeparator" w:id="0">
    <w:p w14:paraId="1BA8FD5D" w14:textId="77777777" w:rsidR="00FB4BC4" w:rsidRDefault="00FB4BC4" w:rsidP="0063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67016982"/>
      <w:docPartObj>
        <w:docPartGallery w:val="Page Numbers (Top of Page)"/>
        <w:docPartUnique/>
      </w:docPartObj>
    </w:sdtPr>
    <w:sdtContent>
      <w:p w14:paraId="38042F88" w14:textId="77777777" w:rsidR="00637839" w:rsidRDefault="00637839" w:rsidP="00213C8A">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3A05956" w14:textId="77777777" w:rsidR="00637839" w:rsidRDefault="00637839" w:rsidP="00637839">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685749649"/>
      <w:docPartObj>
        <w:docPartGallery w:val="Page Numbers (Top of Page)"/>
        <w:docPartUnique/>
      </w:docPartObj>
    </w:sdtPr>
    <w:sdtContent>
      <w:p w14:paraId="752CB727" w14:textId="6616AE55" w:rsidR="00637839" w:rsidRDefault="00637839" w:rsidP="00213C8A">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97909">
          <w:rPr>
            <w:rStyle w:val="SayfaNumaras"/>
            <w:noProof/>
          </w:rPr>
          <w:t>16</w:t>
        </w:r>
        <w:r>
          <w:rPr>
            <w:rStyle w:val="SayfaNumaras"/>
          </w:rPr>
          <w:fldChar w:fldCharType="end"/>
        </w:r>
      </w:p>
    </w:sdtContent>
  </w:sdt>
  <w:p w14:paraId="4F7B58D7" w14:textId="77777777" w:rsidR="00637839" w:rsidRDefault="00637839" w:rsidP="00637839">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6CC"/>
    <w:multiLevelType w:val="hybridMultilevel"/>
    <w:tmpl w:val="F85C6394"/>
    <w:lvl w:ilvl="0" w:tplc="32FE90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6750D5"/>
    <w:multiLevelType w:val="multilevel"/>
    <w:tmpl w:val="7FA442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DC5546"/>
    <w:multiLevelType w:val="hybridMultilevel"/>
    <w:tmpl w:val="411C209C"/>
    <w:lvl w:ilvl="0" w:tplc="4BB8555A">
      <w:start w:val="1"/>
      <w:numFmt w:val="upperRoman"/>
      <w:lvlText w:val="%1."/>
      <w:lvlJc w:val="left"/>
      <w:pPr>
        <w:ind w:left="1080" w:hanging="72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1529065">
    <w:abstractNumId w:val="2"/>
  </w:num>
  <w:num w:numId="2" w16cid:durableId="2035157668">
    <w:abstractNumId w:val="0"/>
  </w:num>
  <w:num w:numId="3" w16cid:durableId="948511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95"/>
    <w:rsid w:val="000048BD"/>
    <w:rsid w:val="00016690"/>
    <w:rsid w:val="00017FC1"/>
    <w:rsid w:val="000238BB"/>
    <w:rsid w:val="0003450B"/>
    <w:rsid w:val="00036325"/>
    <w:rsid w:val="00041A6A"/>
    <w:rsid w:val="00045950"/>
    <w:rsid w:val="0007417C"/>
    <w:rsid w:val="00076908"/>
    <w:rsid w:val="00093437"/>
    <w:rsid w:val="000965ED"/>
    <w:rsid w:val="000A08F3"/>
    <w:rsid w:val="000A42E3"/>
    <w:rsid w:val="000A79E2"/>
    <w:rsid w:val="000B652F"/>
    <w:rsid w:val="000F1D3A"/>
    <w:rsid w:val="001349ED"/>
    <w:rsid w:val="0014796E"/>
    <w:rsid w:val="001515BC"/>
    <w:rsid w:val="00175975"/>
    <w:rsid w:val="00197909"/>
    <w:rsid w:val="001A0664"/>
    <w:rsid w:val="001C2D34"/>
    <w:rsid w:val="00205CA2"/>
    <w:rsid w:val="00213C8A"/>
    <w:rsid w:val="0022581E"/>
    <w:rsid w:val="002503C4"/>
    <w:rsid w:val="00255C1A"/>
    <w:rsid w:val="00275280"/>
    <w:rsid w:val="0029004C"/>
    <w:rsid w:val="002B53C0"/>
    <w:rsid w:val="002D5743"/>
    <w:rsid w:val="002E4AB5"/>
    <w:rsid w:val="003B323E"/>
    <w:rsid w:val="003B3606"/>
    <w:rsid w:val="003D49A7"/>
    <w:rsid w:val="004D0B8E"/>
    <w:rsid w:val="004D2D61"/>
    <w:rsid w:val="004E25C2"/>
    <w:rsid w:val="00534FCB"/>
    <w:rsid w:val="00552B0C"/>
    <w:rsid w:val="005657F0"/>
    <w:rsid w:val="005D1101"/>
    <w:rsid w:val="005E0694"/>
    <w:rsid w:val="005F6E38"/>
    <w:rsid w:val="0063164B"/>
    <w:rsid w:val="00637839"/>
    <w:rsid w:val="00670542"/>
    <w:rsid w:val="00672670"/>
    <w:rsid w:val="00677009"/>
    <w:rsid w:val="00684CA6"/>
    <w:rsid w:val="006904BB"/>
    <w:rsid w:val="006A6D4D"/>
    <w:rsid w:val="006D6595"/>
    <w:rsid w:val="006E0A9E"/>
    <w:rsid w:val="0073512D"/>
    <w:rsid w:val="00760BF6"/>
    <w:rsid w:val="00772111"/>
    <w:rsid w:val="0078458B"/>
    <w:rsid w:val="007C59EC"/>
    <w:rsid w:val="007C6655"/>
    <w:rsid w:val="007D1C9F"/>
    <w:rsid w:val="00806A23"/>
    <w:rsid w:val="00827EB1"/>
    <w:rsid w:val="0084528A"/>
    <w:rsid w:val="00846959"/>
    <w:rsid w:val="00854212"/>
    <w:rsid w:val="0088382B"/>
    <w:rsid w:val="008918B1"/>
    <w:rsid w:val="009371CD"/>
    <w:rsid w:val="00943731"/>
    <w:rsid w:val="00951C0A"/>
    <w:rsid w:val="009737A2"/>
    <w:rsid w:val="009746AB"/>
    <w:rsid w:val="009D7CD3"/>
    <w:rsid w:val="009F3029"/>
    <w:rsid w:val="00A2294C"/>
    <w:rsid w:val="00A376CF"/>
    <w:rsid w:val="00A96F2F"/>
    <w:rsid w:val="00AB1605"/>
    <w:rsid w:val="00AC493B"/>
    <w:rsid w:val="00AD4E44"/>
    <w:rsid w:val="00AE61CD"/>
    <w:rsid w:val="00B007FA"/>
    <w:rsid w:val="00B1190C"/>
    <w:rsid w:val="00B35D7A"/>
    <w:rsid w:val="00B379D3"/>
    <w:rsid w:val="00B40CBE"/>
    <w:rsid w:val="00B4753C"/>
    <w:rsid w:val="00B8135B"/>
    <w:rsid w:val="00BD0B8C"/>
    <w:rsid w:val="00BD76A4"/>
    <w:rsid w:val="00C02137"/>
    <w:rsid w:val="00C15E2E"/>
    <w:rsid w:val="00C2671A"/>
    <w:rsid w:val="00C66D24"/>
    <w:rsid w:val="00C73CB8"/>
    <w:rsid w:val="00C84245"/>
    <w:rsid w:val="00C86636"/>
    <w:rsid w:val="00C86C0C"/>
    <w:rsid w:val="00C966F7"/>
    <w:rsid w:val="00CA5040"/>
    <w:rsid w:val="00CB383F"/>
    <w:rsid w:val="00CC5D62"/>
    <w:rsid w:val="00CF0781"/>
    <w:rsid w:val="00D01839"/>
    <w:rsid w:val="00D152E1"/>
    <w:rsid w:val="00D32CDB"/>
    <w:rsid w:val="00D36485"/>
    <w:rsid w:val="00D53DA0"/>
    <w:rsid w:val="00D5785C"/>
    <w:rsid w:val="00D775C9"/>
    <w:rsid w:val="00D979C1"/>
    <w:rsid w:val="00DA14D8"/>
    <w:rsid w:val="00DA189E"/>
    <w:rsid w:val="00DA7A05"/>
    <w:rsid w:val="00DC181C"/>
    <w:rsid w:val="00E037D9"/>
    <w:rsid w:val="00E23375"/>
    <w:rsid w:val="00E3005D"/>
    <w:rsid w:val="00E40E42"/>
    <w:rsid w:val="00EA62AB"/>
    <w:rsid w:val="00EA7831"/>
    <w:rsid w:val="00EF4529"/>
    <w:rsid w:val="00F16F37"/>
    <w:rsid w:val="00FB4BC4"/>
    <w:rsid w:val="00FC2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0232"/>
  <w15:chartTrackingRefBased/>
  <w15:docId w15:val="{FECC1FCD-F993-4F53-A553-89DB3079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71CD"/>
    <w:pPr>
      <w:ind w:left="720"/>
      <w:contextualSpacing/>
    </w:pPr>
  </w:style>
  <w:style w:type="paragraph" w:styleId="stBilgi">
    <w:name w:val="header"/>
    <w:basedOn w:val="Normal"/>
    <w:link w:val="stBilgiChar"/>
    <w:uiPriority w:val="99"/>
    <w:unhideWhenUsed/>
    <w:rsid w:val="00637839"/>
    <w:pPr>
      <w:tabs>
        <w:tab w:val="center" w:pos="4536"/>
        <w:tab w:val="right" w:pos="9072"/>
      </w:tabs>
    </w:pPr>
  </w:style>
  <w:style w:type="character" w:customStyle="1" w:styleId="stBilgiChar">
    <w:name w:val="Üst Bilgi Char"/>
    <w:basedOn w:val="VarsaylanParagrafYazTipi"/>
    <w:link w:val="stBilgi"/>
    <w:uiPriority w:val="99"/>
    <w:rsid w:val="00637839"/>
  </w:style>
  <w:style w:type="character" w:styleId="SayfaNumaras">
    <w:name w:val="page number"/>
    <w:basedOn w:val="VarsaylanParagrafYazTipi"/>
    <w:uiPriority w:val="99"/>
    <w:semiHidden/>
    <w:unhideWhenUsed/>
    <w:rsid w:val="00637839"/>
  </w:style>
  <w:style w:type="character" w:styleId="Kpr">
    <w:name w:val="Hyperlink"/>
    <w:basedOn w:val="VarsaylanParagrafYazTipi"/>
    <w:uiPriority w:val="99"/>
    <w:unhideWhenUsed/>
    <w:rsid w:val="001349ED"/>
    <w:rPr>
      <w:color w:val="0563C1" w:themeColor="hyperlink"/>
      <w:u w:val="single"/>
    </w:rPr>
  </w:style>
  <w:style w:type="character" w:customStyle="1" w:styleId="zmlenmeyenBahsetme1">
    <w:name w:val="Çözümlenmeyen Bahsetme1"/>
    <w:basedOn w:val="VarsaylanParagrafYazTipi"/>
    <w:uiPriority w:val="99"/>
    <w:semiHidden/>
    <w:unhideWhenUsed/>
    <w:rsid w:val="001349ED"/>
    <w:rPr>
      <w:color w:val="605E5C"/>
      <w:shd w:val="clear" w:color="auto" w:fill="E1DFDD"/>
    </w:rPr>
  </w:style>
  <w:style w:type="paragraph" w:styleId="DipnotMetni">
    <w:name w:val="footnote text"/>
    <w:basedOn w:val="Normal"/>
    <w:link w:val="DipnotMetniChar"/>
    <w:uiPriority w:val="99"/>
    <w:semiHidden/>
    <w:unhideWhenUsed/>
    <w:rsid w:val="0022581E"/>
    <w:rPr>
      <w:sz w:val="20"/>
      <w:szCs w:val="20"/>
    </w:rPr>
  </w:style>
  <w:style w:type="character" w:customStyle="1" w:styleId="DipnotMetniChar">
    <w:name w:val="Dipnot Metni Char"/>
    <w:basedOn w:val="VarsaylanParagrafYazTipi"/>
    <w:link w:val="DipnotMetni"/>
    <w:uiPriority w:val="99"/>
    <w:semiHidden/>
    <w:rsid w:val="0022581E"/>
    <w:rPr>
      <w:sz w:val="20"/>
      <w:szCs w:val="20"/>
    </w:rPr>
  </w:style>
  <w:style w:type="character" w:styleId="DipnotBavurusu">
    <w:name w:val="footnote reference"/>
    <w:basedOn w:val="VarsaylanParagrafYazTipi"/>
    <w:uiPriority w:val="99"/>
    <w:semiHidden/>
    <w:unhideWhenUsed/>
    <w:rsid w:val="0022581E"/>
    <w:rPr>
      <w:vertAlign w:val="superscript"/>
    </w:rPr>
  </w:style>
  <w:style w:type="paragraph" w:customStyle="1" w:styleId="Default">
    <w:name w:val="Default"/>
    <w:rsid w:val="00A96F2F"/>
    <w:pPr>
      <w:autoSpaceDE w:val="0"/>
      <w:autoSpaceDN w:val="0"/>
      <w:adjustRightInd w:val="0"/>
    </w:pPr>
    <w:rPr>
      <w:rFonts w:ascii="Times New Roman" w:hAnsi="Times New Roman" w:cs="Times New Roman"/>
      <w:color w:val="000000"/>
    </w:rPr>
  </w:style>
  <w:style w:type="character" w:styleId="AklamaBavurusu">
    <w:name w:val="annotation reference"/>
    <w:basedOn w:val="VarsaylanParagrafYazTipi"/>
    <w:uiPriority w:val="99"/>
    <w:semiHidden/>
    <w:unhideWhenUsed/>
    <w:rsid w:val="00951C0A"/>
    <w:rPr>
      <w:sz w:val="16"/>
      <w:szCs w:val="16"/>
    </w:rPr>
  </w:style>
  <w:style w:type="paragraph" w:styleId="AklamaMetni">
    <w:name w:val="annotation text"/>
    <w:basedOn w:val="Normal"/>
    <w:link w:val="AklamaMetniChar"/>
    <w:uiPriority w:val="99"/>
    <w:semiHidden/>
    <w:unhideWhenUsed/>
    <w:rsid w:val="00951C0A"/>
    <w:rPr>
      <w:sz w:val="20"/>
      <w:szCs w:val="20"/>
    </w:rPr>
  </w:style>
  <w:style w:type="character" w:customStyle="1" w:styleId="AklamaMetniChar">
    <w:name w:val="Açıklama Metni Char"/>
    <w:basedOn w:val="VarsaylanParagrafYazTipi"/>
    <w:link w:val="AklamaMetni"/>
    <w:uiPriority w:val="99"/>
    <w:semiHidden/>
    <w:rsid w:val="00951C0A"/>
    <w:rPr>
      <w:sz w:val="20"/>
      <w:szCs w:val="20"/>
    </w:rPr>
  </w:style>
  <w:style w:type="paragraph" w:styleId="AklamaKonusu">
    <w:name w:val="annotation subject"/>
    <w:basedOn w:val="AklamaMetni"/>
    <w:next w:val="AklamaMetni"/>
    <w:link w:val="AklamaKonusuChar"/>
    <w:uiPriority w:val="99"/>
    <w:semiHidden/>
    <w:unhideWhenUsed/>
    <w:rsid w:val="00951C0A"/>
    <w:rPr>
      <w:b/>
      <w:bCs/>
    </w:rPr>
  </w:style>
  <w:style w:type="character" w:customStyle="1" w:styleId="AklamaKonusuChar">
    <w:name w:val="Açıklama Konusu Char"/>
    <w:basedOn w:val="AklamaMetniChar"/>
    <w:link w:val="AklamaKonusu"/>
    <w:uiPriority w:val="99"/>
    <w:semiHidden/>
    <w:rsid w:val="00951C0A"/>
    <w:rPr>
      <w:b/>
      <w:bCs/>
      <w:sz w:val="20"/>
      <w:szCs w:val="20"/>
    </w:rPr>
  </w:style>
  <w:style w:type="paragraph" w:styleId="BalonMetni">
    <w:name w:val="Balloon Text"/>
    <w:basedOn w:val="Normal"/>
    <w:link w:val="BalonMetniChar"/>
    <w:uiPriority w:val="99"/>
    <w:semiHidden/>
    <w:unhideWhenUsed/>
    <w:rsid w:val="00951C0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1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B8DE-3438-4C5E-9F9A-ABBA20A0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Pages>
  <Words>5265</Words>
  <Characters>30014</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Polat</dc:creator>
  <cp:keywords/>
  <dc:description/>
  <cp:lastModifiedBy>fethi güzel</cp:lastModifiedBy>
  <cp:revision>14</cp:revision>
  <cp:lastPrinted>2023-01-10T07:11:00Z</cp:lastPrinted>
  <dcterms:created xsi:type="dcterms:W3CDTF">2022-12-12T08:35:00Z</dcterms:created>
  <dcterms:modified xsi:type="dcterms:W3CDTF">2026-05-08T10:31:00Z</dcterms:modified>
</cp:coreProperties>
</file>